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3F08C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 w14:paraId="7048BE7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石家庄市人民防空办公室</w:t>
      </w:r>
    </w:p>
    <w:p w14:paraId="4761FD0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2019年度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 w14:paraId="5360885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ED3E94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本年度报告根据《中华人民共和国政府信息公开条例》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有关规定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市人防办信息公开工作实际编制而成。报告全文包括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总体情况、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情况、收到和处理政府信息公开申请情况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、政府信息公开行政复议，行政诉讼情况、存在的主要问题及改进情况、其他需要报告的事项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等。本报告中所列数据的统计期限是201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年1月1日至12月31日。如对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市人防办联系（地址：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裕华西</w:t>
      </w:r>
      <w:r>
        <w:rPr>
          <w:rFonts w:hint="eastAsia" w:ascii="仿宋_GB2312" w:hAnsi="仿宋_GB2312" w:eastAsia="仿宋_GB2312" w:cs="仿宋_GB2312"/>
          <w:sz w:val="32"/>
          <w:szCs w:val="32"/>
        </w:rPr>
        <w:t>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号，邮编：050081，电话：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0311-66876600，传真：0311-66876612；电子邮箱：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"mailto:sjzrfb@163.com）"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sjzrfb@163.com</w:t>
      </w:r>
      <w:r>
        <w:rPr>
          <w:rStyle w:val="7"/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7ACB38C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61E0073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市人防</w:t>
      </w:r>
      <w:r>
        <w:rPr>
          <w:rFonts w:hint="eastAsia" w:ascii="仿宋_GB2312" w:hAnsi="仿宋_GB2312" w:eastAsia="仿宋_GB2312" w:cs="仿宋_GB2312"/>
          <w:sz w:val="32"/>
          <w:szCs w:val="32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以习近平新时代中国特色社会主义思想为指导，深入学习贯彻党的十九大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和十九届四中全会</w:t>
      </w:r>
      <w:r>
        <w:rPr>
          <w:rFonts w:hint="eastAsia" w:ascii="仿宋_GB2312" w:hAnsi="仿宋_GB2312" w:eastAsia="仿宋_GB2312" w:cs="仿宋_GB2312"/>
          <w:sz w:val="32"/>
          <w:szCs w:val="32"/>
        </w:rPr>
        <w:t>精神，积极回应人民群众期盼关切，加强政府信息公开组织领导，强化政策解读回应，完善制度机制和平台建设,不断加强信息公开力度，大力推进“互联网+政务服务”，保障了广大人民群众对人防工作的知情权、参与权、表达权和监督权，人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政府信息公开透明度、施政公信力不断提高。截至201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年12月31日，市人防办公开信息共计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157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条，其中在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市政府门户网站公开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61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石家庄人防</w:t>
      </w:r>
      <w:r>
        <w:rPr>
          <w:rFonts w:hint="eastAsia" w:ascii="仿宋_GB2312" w:hAnsi="仿宋_GB2312" w:eastAsia="仿宋_GB2312" w:cs="仿宋_GB2312"/>
          <w:sz w:val="32"/>
          <w:szCs w:val="32"/>
        </w:rPr>
        <w:t>微信公众平台发布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76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12345市政府热线回复11条，政民互动交流平台回复9条</w:t>
      </w:r>
      <w:r>
        <w:rPr>
          <w:rFonts w:hint="eastAsia" w:ascii="仿宋_GB2312" w:hAnsi="仿宋_GB2312" w:eastAsia="仿宋_GB2312" w:cs="仿宋_GB2312"/>
          <w:sz w:val="32"/>
          <w:szCs w:val="32"/>
        </w:rPr>
        <w:t>。此外，市人防办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开展人防宣传教育“五进”工作，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利用“5.12”防灾减灾日、“7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7”警报试鸣日、“10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31”中国人民防空创立日、“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宪法宣传日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等重要时节，通过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组织人防演习演练，印发宣传资料等形式，多渠道、全方位地向社会各界公布涉及人防的政府信息。全年没涉及人大代表和政协提案办理情况，未发生与政务信息公开工作有关的性质复议、诉讼和申述案件。</w:t>
      </w:r>
    </w:p>
    <w:p w14:paraId="5A02AC4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 w14:paraId="23C06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EE7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4F35E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1626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FCE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548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D8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 w14:paraId="2D4C3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E39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CF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A4E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EA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E24C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D90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F51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8F4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FC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A0AA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CF6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0E27F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7A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9EE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E9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E7A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0DAF5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D9A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61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35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017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3FEA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23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7D6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D68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47D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48B3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92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1673D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274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F78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408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6C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0B04F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263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D5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DB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32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4C5D8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E18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AE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ACC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D6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EB6A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1BE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3E1B9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7C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5A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A15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 w14:paraId="30439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7C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01C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1BA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1FE89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52E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 w14:paraId="73547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00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52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98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 w14:paraId="2D204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86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79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35BD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72.169481</w:t>
            </w:r>
          </w:p>
        </w:tc>
      </w:tr>
    </w:tbl>
    <w:p w14:paraId="6F0D4FB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1B6C53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F82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403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2713A2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1AB12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2B2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89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AFB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06001C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585B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25EB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EB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733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170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54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2C7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BAD6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27DF6F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88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342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6EA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4A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3B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0B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624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CF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34CF00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33E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EF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D3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D0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04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40E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4FD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08B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4E634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DA5A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0D3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3B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5A4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10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B1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06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09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F8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E4BD8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5DAC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2C0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F47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58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73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17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08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F6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C4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FC563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45A3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48D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F8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BD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7C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2DA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478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38E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9D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0B7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CDE9C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BC8F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24273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CD8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FDE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E32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40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AD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96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DA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C4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D6E42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377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3E47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13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EC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78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C93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3A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9CC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ED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6D3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FCDB0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CF75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9D46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F50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45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65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1F2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1DF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26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9B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F5C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C00F1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6D60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6E15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53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CC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66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4E3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1F8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45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DDC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912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FE5A5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AD1D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5256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42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EAB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41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AEB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A2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00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FA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7C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A2A25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CDA9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1551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6B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4E7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4D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960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38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5B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74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9E5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4F722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AFDC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B987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84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03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E4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37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02E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F12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AD6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FC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0C695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D073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4A8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976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F3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60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3BB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A4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43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4E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756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5126E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8159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D9A8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93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87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9E6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18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A6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45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72D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F1F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4ED5E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64C6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F89E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B3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63C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52B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7C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976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DD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917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88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5EDD4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4C41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3F7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FA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02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2E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B95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67B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53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22A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46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4EAA0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CC8F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A77F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5A2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2C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F91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F7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2D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8C2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48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C5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F5F02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4BDA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D331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49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79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E7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C63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5C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B8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939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C6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2FF44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6C1F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CDDB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CF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1B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13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D4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70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E7B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D6C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4D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F11B1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070B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22B3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DB3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0EA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C5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7C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126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F12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74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2AF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1F37F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799B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1E9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80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88F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6C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994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B21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23A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08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FF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17F02C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242C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5FE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618C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AE6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2A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116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651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96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15C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391598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E25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AF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8EE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5D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5D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5A5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34C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9296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0D2B3E3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ABB3D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68B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0C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01725D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944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603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F6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35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D2D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49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8A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19B433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B408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FA12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5D17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AFDC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6BF5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902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210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EA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EB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75A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33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60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107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E28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246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0F1188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57B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32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C8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35C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9F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92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835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911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FF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5C0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746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993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5F1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EA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DF06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29C0AD9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/>
        <w:jc w:val="center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2E0A38B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 w14:paraId="57EE3DA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虽然我办在政府信息公开工作中取得了一定成效，但是也存在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一些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问题：一是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由于</w:t>
      </w:r>
      <w:r>
        <w:rPr>
          <w:rFonts w:hint="eastAsia" w:ascii="仿宋_GB2312" w:hAnsi="仿宋_GB2312" w:eastAsia="仿宋_GB2312" w:cs="仿宋_GB2312"/>
          <w:sz w:val="32"/>
          <w:szCs w:val="32"/>
        </w:rPr>
        <w:t>人防工作的涉密性，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政府信息公开内容和事项还不充分。二是政府信息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不及时，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时效性有待加强。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改进措施：</w:t>
      </w:r>
      <w:r>
        <w:rPr>
          <w:rFonts w:hint="eastAsia" w:ascii="仿宋_GB2312" w:hAnsi="仿宋_GB2312" w:eastAsia="仿宋_GB2312" w:cs="仿宋_GB2312"/>
          <w:sz w:val="32"/>
          <w:szCs w:val="32"/>
        </w:rPr>
        <w:t>一是加强检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监督力度。继续组织专门人员查找政府信息公开的薄弱环节，以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人防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的程序和结果为重点，督促不断拓展政府信息公开的深度和广度，不断提高政府工作的透明度，发挥政府信息对人民群众生产、生活和经济社会活动的服务作用。二是拓宽信息公开渠道。在进一步提升电子网站服务功能，完善网站公开形式的基础上，努力建设面向公众、方便获取、形式多样的政府信息公开载体和信息系统，扩展公开渠道，为群众就近及时获取政府信息提供便利。三是深化信息公开内容。进一步加大政府公共职能信息公开力度，推进决策领域信息公开步伐，逐步公开有利于社会与公众参与和监督的相关信息，做到及时、全面、准确地主动公开，增强政府信息发布主动性、权威性和时效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四是自觉接受社会监督。把政府信息公开工作纳入社会评议政风、行风的范围，让人民群众对政府信息公开情况进行评议，并根据评议结果完善制度、改进工作。主动接受社会监督，实现行政机关工作透明、公开、廉洁、高效。</w:t>
      </w:r>
    </w:p>
    <w:p w14:paraId="28E6808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4B5C7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无</w:t>
      </w:r>
    </w:p>
    <w:p w14:paraId="706047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6C1828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3FA5A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63298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170FD38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石家庄市人民防空办公室    </w:t>
      </w:r>
    </w:p>
    <w:p w14:paraId="3E1A9CA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2020年1月23日       </w:t>
      </w:r>
    </w:p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ED42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2403475</wp:posOffset>
              </wp:positionH>
              <wp:positionV relativeFrom="paragraph">
                <wp:posOffset>-288925</wp:posOffset>
              </wp:positionV>
              <wp:extent cx="855345" cy="4349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5345" cy="4349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5DEF87">
                          <w:pPr>
                            <w:pStyle w:val="2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25pt;margin-top:-22.75pt;height:34.25pt;width:67.35pt;mso-position-horizontal-relative:margin;z-index:251659264;mso-width-relative:page;mso-height-relative:page;" filled="f" stroked="f" coordsize="21600,21600" o:gfxdata="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NP+PKNkAAAAKAQAADwAAAAAAAAABACAAAAAiAAAAZHJzL2Rv&#10;d25yZXYueG1sUEsBAhQAFAAAAAgAh07iQAEbeSI5AgAAYQQAAA4AAAAAAAAAAQAgAAAAKAEAAGRy&#10;cy9lMm9Eb2MueG1sUEsFBgAAAAAGAAYAWQEAANM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85DEF87">
                    <w:pPr>
                      <w:pStyle w:val="2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4056C01"/>
    <w:rsid w:val="04645EED"/>
    <w:rsid w:val="048E6C92"/>
    <w:rsid w:val="079C6C34"/>
    <w:rsid w:val="0A921B03"/>
    <w:rsid w:val="0D180095"/>
    <w:rsid w:val="0D5963FD"/>
    <w:rsid w:val="0DB105EB"/>
    <w:rsid w:val="104A51B8"/>
    <w:rsid w:val="10F161CD"/>
    <w:rsid w:val="11867749"/>
    <w:rsid w:val="134A2AF8"/>
    <w:rsid w:val="13DB5875"/>
    <w:rsid w:val="140800FC"/>
    <w:rsid w:val="149C12C9"/>
    <w:rsid w:val="16783DD7"/>
    <w:rsid w:val="177A2679"/>
    <w:rsid w:val="17D06542"/>
    <w:rsid w:val="18851EE2"/>
    <w:rsid w:val="19EE272B"/>
    <w:rsid w:val="1A9A0F49"/>
    <w:rsid w:val="1AE379E0"/>
    <w:rsid w:val="1BA700B4"/>
    <w:rsid w:val="1E163B12"/>
    <w:rsid w:val="1E8F341D"/>
    <w:rsid w:val="1EB95515"/>
    <w:rsid w:val="1ECE5929"/>
    <w:rsid w:val="21341BED"/>
    <w:rsid w:val="220E1986"/>
    <w:rsid w:val="230B26FA"/>
    <w:rsid w:val="232F4F9B"/>
    <w:rsid w:val="23BA7FB7"/>
    <w:rsid w:val="2401215F"/>
    <w:rsid w:val="27BE0CED"/>
    <w:rsid w:val="287E031E"/>
    <w:rsid w:val="29A23515"/>
    <w:rsid w:val="2AD71CA7"/>
    <w:rsid w:val="2B4C7CBB"/>
    <w:rsid w:val="2D2F3DDC"/>
    <w:rsid w:val="2DAA7D70"/>
    <w:rsid w:val="2DFD272B"/>
    <w:rsid w:val="2FA164B6"/>
    <w:rsid w:val="2FC41341"/>
    <w:rsid w:val="2FF15A69"/>
    <w:rsid w:val="30D51219"/>
    <w:rsid w:val="312A5347"/>
    <w:rsid w:val="31763D86"/>
    <w:rsid w:val="31C81C4E"/>
    <w:rsid w:val="32351DB1"/>
    <w:rsid w:val="32612CCC"/>
    <w:rsid w:val="327A54EB"/>
    <w:rsid w:val="32D33D30"/>
    <w:rsid w:val="33370919"/>
    <w:rsid w:val="33931EC0"/>
    <w:rsid w:val="339E3917"/>
    <w:rsid w:val="342D32FD"/>
    <w:rsid w:val="345172C2"/>
    <w:rsid w:val="36CD4D5F"/>
    <w:rsid w:val="374C4A40"/>
    <w:rsid w:val="375A11A3"/>
    <w:rsid w:val="37D80404"/>
    <w:rsid w:val="389E35EC"/>
    <w:rsid w:val="38AE6D87"/>
    <w:rsid w:val="38FC114B"/>
    <w:rsid w:val="39DC58EA"/>
    <w:rsid w:val="39EA6519"/>
    <w:rsid w:val="3BC173FF"/>
    <w:rsid w:val="3BC81F9A"/>
    <w:rsid w:val="3CA827B7"/>
    <w:rsid w:val="3D276741"/>
    <w:rsid w:val="3E1F6910"/>
    <w:rsid w:val="3E712EFB"/>
    <w:rsid w:val="3F2E4766"/>
    <w:rsid w:val="3F755FB2"/>
    <w:rsid w:val="40385B7B"/>
    <w:rsid w:val="409B7119"/>
    <w:rsid w:val="40AF4009"/>
    <w:rsid w:val="4136158B"/>
    <w:rsid w:val="422618A0"/>
    <w:rsid w:val="43FC6043"/>
    <w:rsid w:val="462A1090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C258C0"/>
    <w:rsid w:val="52CB0EF2"/>
    <w:rsid w:val="52F048F6"/>
    <w:rsid w:val="5344496F"/>
    <w:rsid w:val="5441336F"/>
    <w:rsid w:val="565B31E4"/>
    <w:rsid w:val="57085036"/>
    <w:rsid w:val="57523E58"/>
    <w:rsid w:val="598A1427"/>
    <w:rsid w:val="5B33773A"/>
    <w:rsid w:val="5B617343"/>
    <w:rsid w:val="5C5F16C5"/>
    <w:rsid w:val="5DBC7F62"/>
    <w:rsid w:val="5E0465FC"/>
    <w:rsid w:val="600C7811"/>
    <w:rsid w:val="614318BC"/>
    <w:rsid w:val="61B9648A"/>
    <w:rsid w:val="62332D15"/>
    <w:rsid w:val="62AA12CD"/>
    <w:rsid w:val="64431E60"/>
    <w:rsid w:val="648F39F3"/>
    <w:rsid w:val="659174E3"/>
    <w:rsid w:val="65D42543"/>
    <w:rsid w:val="66C9486A"/>
    <w:rsid w:val="676B3FE1"/>
    <w:rsid w:val="67E52547"/>
    <w:rsid w:val="68060305"/>
    <w:rsid w:val="68573A71"/>
    <w:rsid w:val="69CF511A"/>
    <w:rsid w:val="6A0E0B3D"/>
    <w:rsid w:val="6A6E735A"/>
    <w:rsid w:val="6BA1758E"/>
    <w:rsid w:val="6CB528AA"/>
    <w:rsid w:val="6D1D5072"/>
    <w:rsid w:val="6F11688D"/>
    <w:rsid w:val="6F1569E7"/>
    <w:rsid w:val="70C65753"/>
    <w:rsid w:val="71556885"/>
    <w:rsid w:val="71F14CB8"/>
    <w:rsid w:val="726873D4"/>
    <w:rsid w:val="72AD6158"/>
    <w:rsid w:val="74434ED9"/>
    <w:rsid w:val="75017105"/>
    <w:rsid w:val="75BF2B76"/>
    <w:rsid w:val="780254F9"/>
    <w:rsid w:val="7A1E48A1"/>
    <w:rsid w:val="7A4A2A69"/>
    <w:rsid w:val="7A7E162B"/>
    <w:rsid w:val="7B25104A"/>
    <w:rsid w:val="7C2F2546"/>
    <w:rsid w:val="7C3638B2"/>
    <w:rsid w:val="7CFD2867"/>
    <w:rsid w:val="7DC92D88"/>
    <w:rsid w:val="7E946FEE"/>
    <w:rsid w:val="7F383CF6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2100</Words>
  <Characters>2207</Characters>
  <Lines>0</Lines>
  <Paragraphs>0</Paragraphs>
  <TotalTime>1</TotalTime>
  <ScaleCrop>false</ScaleCrop>
  <LinksUpToDate>false</LinksUpToDate>
  <CharactersWithSpaces>2218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2019-12-02T16:31:00Z</dcterms:created>
  <dc:creator>lenovo</dc:creator>
  <cp:lastModifiedBy>13323011735</cp:lastModifiedBy>
  <cp:lastPrinted>2019-12-17T09:23:00Z</cp:lastPrinted>
  <dcterms:modified xsi:type="dcterms:W3CDTF">2025-05-26T01:50:42Z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eyJoZGlkIjoiYTRkZjYwODQyN2QxOTU4Mzc5MDkyZjcyNTA5NjE4M2QiLCJ1c2VySWQiOiIxNTUwMjQwMDk2In0=</vt:lpwstr>
  </property>
  <property fmtid="{D5CDD505-2E9C-101B-9397-08002B2CF9AE}" pid="4" name="ICV">
    <vt:lpwstr>4D2F4E37660748C585DC2722040C6E6B_12</vt:lpwstr>
  </property>
</Properties>
</file>