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宋体" w:hAnsi="宋体" w:cs="宋体"/>
          <w:b/>
          <w:bCs/>
          <w:sz w:val="44"/>
          <w:szCs w:val="44"/>
        </w:rPr>
      </w:pPr>
    </w:p>
    <w:p>
      <w:pPr>
        <w:spacing w:line="560" w:lineRule="exact"/>
        <w:jc w:val="center"/>
        <w:rPr>
          <w:rFonts w:hint="eastAsia" w:ascii="宋体" w:hAnsi="宋体" w:cs="宋体"/>
          <w:b/>
          <w:bCs/>
          <w:sz w:val="44"/>
          <w:szCs w:val="44"/>
        </w:rPr>
      </w:pPr>
    </w:p>
    <w:p>
      <w:pPr>
        <w:spacing w:line="560" w:lineRule="exact"/>
        <w:ind w:firstLine="1325" w:firstLineChars="300"/>
        <w:jc w:val="both"/>
        <w:rPr>
          <w:rFonts w:hint="eastAsia" w:ascii="宋体" w:hAnsi="宋体" w:cs="宋体"/>
          <w:b/>
          <w:bCs/>
          <w:sz w:val="44"/>
          <w:szCs w:val="44"/>
        </w:rPr>
      </w:pPr>
    </w:p>
    <w:p>
      <w:pPr>
        <w:spacing w:line="560" w:lineRule="exact"/>
        <w:jc w:val="center"/>
        <w:rPr>
          <w:rFonts w:ascii="华文楷体" w:eastAsia="华文楷体"/>
          <w:sz w:val="32"/>
          <w:szCs w:val="32"/>
        </w:rPr>
      </w:pPr>
      <w:r>
        <w:rPr>
          <w:rFonts w:hint="eastAsia" w:ascii="宋体" w:hAnsi="宋体" w:cs="宋体"/>
          <w:b/>
          <w:bCs/>
          <w:sz w:val="44"/>
          <w:szCs w:val="44"/>
        </w:rPr>
        <w:t>省道S339赵县后田村至元氏县铁屯村段改建工程项目自评报告</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ascii="仿宋" w:hAnsi="仿宋" w:eastAsia="仿宋"/>
          <w:sz w:val="32"/>
          <w:szCs w:val="32"/>
        </w:rPr>
      </w:pPr>
      <w:r>
        <w:rPr>
          <w:rFonts w:hint="eastAsia" w:ascii="仿宋" w:hAnsi="仿宋" w:eastAsia="仿宋"/>
          <w:sz w:val="32"/>
          <w:szCs w:val="32"/>
        </w:rPr>
        <w:t>根据《石家庄市市级部门项目绩效自评管理办法》（石财绩〔202</w:t>
      </w:r>
      <w:r>
        <w:rPr>
          <w:rFonts w:hint="eastAsia" w:ascii="仿宋" w:hAnsi="仿宋" w:eastAsia="仿宋"/>
          <w:sz w:val="32"/>
          <w:szCs w:val="32"/>
          <w:lang w:val="en-US" w:eastAsia="zh-CN"/>
        </w:rPr>
        <w:t>0</w:t>
      </w:r>
      <w:r>
        <w:rPr>
          <w:rFonts w:hint="eastAsia" w:ascii="仿宋" w:hAnsi="仿宋" w:eastAsia="仿宋"/>
          <w:sz w:val="32"/>
          <w:szCs w:val="32"/>
        </w:rPr>
        <w:t>〕5号），</w:t>
      </w:r>
      <w:r>
        <w:rPr>
          <w:rFonts w:hint="eastAsia" w:ascii="仿宋" w:hAnsi="仿宋" w:eastAsia="仿宋" w:cs="仿宋"/>
          <w:sz w:val="32"/>
          <w:szCs w:val="32"/>
        </w:rPr>
        <w:t>遵循全面覆盖、程序简便、客观公正、公开透明的原则</w:t>
      </w:r>
      <w:r>
        <w:rPr>
          <w:rFonts w:hint="eastAsia" w:ascii="仿宋" w:hAnsi="仿宋" w:eastAsia="仿宋"/>
          <w:sz w:val="32"/>
          <w:szCs w:val="32"/>
        </w:rPr>
        <w:t>，</w:t>
      </w:r>
      <w:r>
        <w:rPr>
          <w:rFonts w:hint="eastAsia" w:ascii="仿宋" w:hAnsi="仿宋" w:eastAsia="仿宋"/>
          <w:sz w:val="32"/>
          <w:szCs w:val="32"/>
          <w:lang w:val="en-US" w:eastAsia="zh-CN"/>
        </w:rPr>
        <w:t>我中心</w:t>
      </w:r>
      <w:r>
        <w:rPr>
          <w:rFonts w:hint="eastAsia" w:ascii="仿宋" w:hAnsi="仿宋" w:eastAsia="仿宋"/>
          <w:sz w:val="32"/>
          <w:szCs w:val="32"/>
        </w:rPr>
        <w:t>对</w:t>
      </w:r>
      <w:r>
        <w:rPr>
          <w:rFonts w:hint="eastAsia" w:ascii="仿宋" w:hAnsi="仿宋" w:eastAsia="仿宋"/>
          <w:sz w:val="32"/>
          <w:szCs w:val="32"/>
          <w:lang w:eastAsia="zh-CN"/>
        </w:rPr>
        <w:t>省道S339赵县后田村至元氏县铁屯村段改建工程</w:t>
      </w:r>
      <w:r>
        <w:rPr>
          <w:rFonts w:hint="eastAsia" w:ascii="仿宋" w:hAnsi="仿宋" w:eastAsia="仿宋"/>
          <w:sz w:val="32"/>
          <w:szCs w:val="32"/>
        </w:rPr>
        <w:t>项目实施了财政绩效自评价，形成本评价报告。</w:t>
      </w:r>
    </w:p>
    <w:p>
      <w:pPr>
        <w:adjustRightInd w:val="0"/>
        <w:snapToGrid w:val="0"/>
        <w:spacing w:line="560" w:lineRule="exact"/>
        <w:ind w:firstLine="640" w:firstLineChars="200"/>
        <w:rPr>
          <w:rFonts w:ascii="黑体" w:hAnsi="黑体" w:eastAsia="黑体"/>
          <w:b/>
          <w:bCs/>
          <w:sz w:val="32"/>
          <w:szCs w:val="36"/>
        </w:rPr>
      </w:pPr>
      <w:r>
        <w:rPr>
          <w:rFonts w:hint="eastAsia" w:ascii="黑体" w:hAnsi="黑体" w:eastAsia="黑体"/>
          <w:sz w:val="32"/>
          <w:szCs w:val="32"/>
        </w:rPr>
        <w:t>一、项目</w:t>
      </w:r>
      <w:r>
        <w:rPr>
          <w:rFonts w:hint="eastAsia" w:ascii="黑体" w:hAnsi="黑体" w:eastAsia="黑体"/>
          <w:sz w:val="32"/>
          <w:szCs w:val="36"/>
        </w:rPr>
        <w:t>基本情况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楷体" w:hAnsi="楷体" w:eastAsia="楷体" w:cs="楷体_GB2312"/>
          <w:bCs/>
          <w:sz w:val="32"/>
          <w:szCs w:val="32"/>
        </w:rPr>
      </w:pPr>
      <w:r>
        <w:rPr>
          <w:rFonts w:hint="eastAsia" w:ascii="楷体" w:hAnsi="楷体" w:eastAsia="楷体" w:cs="楷体_GB2312"/>
          <w:bCs/>
          <w:sz w:val="32"/>
          <w:szCs w:val="32"/>
        </w:rPr>
        <w:t>（一）项目概况</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eastAsia="zh-CN"/>
        </w:rPr>
        <w:t>项目起自省道S339赵县后田村西侧，起点桩号K7</w:t>
      </w:r>
      <w:r>
        <w:rPr>
          <w:rFonts w:hint="eastAsia" w:ascii="仿宋" w:hAnsi="仿宋" w:eastAsia="仿宋"/>
          <w:sz w:val="32"/>
          <w:szCs w:val="32"/>
          <w:lang w:val="en-US" w:eastAsia="zh-CN"/>
        </w:rPr>
        <w:t>+</w:t>
      </w:r>
      <w:r>
        <w:rPr>
          <w:rFonts w:hint="eastAsia" w:ascii="仿宋" w:hAnsi="仿宋" w:eastAsia="仿宋"/>
          <w:sz w:val="32"/>
          <w:szCs w:val="32"/>
          <w:lang w:eastAsia="zh-CN"/>
        </w:rPr>
        <w:t>807,路线沿既有省道S339向西加宽改建,下穿京港澳高速公路，经黄市村、北王里村、康贾村,上跨新元高速公路,经西解村、李村终于元氏县铁屯村东侧与省道 S542 交叉处,终点桩号K18</w:t>
      </w:r>
      <w:r>
        <w:rPr>
          <w:rFonts w:hint="eastAsia" w:ascii="仿宋" w:hAnsi="仿宋" w:eastAsia="仿宋"/>
          <w:sz w:val="32"/>
          <w:szCs w:val="32"/>
          <w:lang w:val="en-US" w:eastAsia="zh-CN"/>
        </w:rPr>
        <w:t>+</w:t>
      </w:r>
      <w:r>
        <w:rPr>
          <w:rFonts w:hint="eastAsia" w:ascii="仿宋" w:hAnsi="仿宋" w:eastAsia="仿宋"/>
          <w:sz w:val="32"/>
          <w:szCs w:val="32"/>
          <w:lang w:eastAsia="zh-CN"/>
        </w:rPr>
        <w:t>110,路线全长 10.303 公里,全部为利用旧路改建。全线采用双向四车道一级公路标准建设，设计速度80公里/小时。</w:t>
      </w:r>
      <w:r>
        <w:rPr>
          <w:rFonts w:hint="eastAsia" w:ascii="仿宋" w:hAnsi="仿宋" w:eastAsia="仿宋"/>
          <w:sz w:val="32"/>
          <w:szCs w:val="32"/>
          <w:lang w:val="en-US" w:eastAsia="zh-CN"/>
        </w:rPr>
        <w:tab/>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根据河北省交通运输厅关于省道S339赵县后田村至元氏县铁屯村段改建工程两阶段施工图设计文件的批复（冀交函审批[2024]10号），核定项目总预算26290.89万元。根据河北省交通运输厅、河北省财政厅《关于印发&lt;“十四五”期普通干线公路建设项目省级补助资金标准〉(试行)的通知》交规[2021]245号),经核算，本项目省级补助资金共计8377万元。</w:t>
      </w:r>
    </w:p>
    <w:p>
      <w:pPr>
        <w:adjustRightInd w:val="0"/>
        <w:snapToGrid w:val="0"/>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本次绩效资金范围为“关于提前下达 2024 年车辆购置税收入补助地方资金预算（第一批）的通知”（省级文件冀财建（2023）257号，市级文件石财城【2023】52号）6000万元。</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 w:hAnsi="楷体" w:eastAsia="楷体" w:cs="楷体_GB2312"/>
          <w:bCs/>
          <w:sz w:val="32"/>
          <w:szCs w:val="32"/>
        </w:rPr>
      </w:pPr>
      <w:r>
        <w:rPr>
          <w:rFonts w:hint="eastAsia" w:ascii="楷体" w:hAnsi="楷体" w:eastAsia="楷体" w:cs="楷体_GB2312"/>
          <w:bCs/>
          <w:sz w:val="32"/>
          <w:szCs w:val="32"/>
        </w:rPr>
        <w:t>（二）项目预期绩效目标</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该项目2024年开工，截止目前，</w:t>
      </w:r>
      <w:r>
        <w:rPr>
          <w:rFonts w:hint="eastAsia" w:ascii="仿宋" w:hAnsi="仿宋" w:eastAsia="仿宋"/>
          <w:sz w:val="32"/>
          <w:szCs w:val="32"/>
          <w:lang w:eastAsia="zh-CN"/>
        </w:rPr>
        <w:t>省道S339赵县后田村至元氏县铁屯村段改建工程</w:t>
      </w:r>
      <w:r>
        <w:rPr>
          <w:rFonts w:hint="eastAsia" w:ascii="仿宋" w:hAnsi="仿宋" w:eastAsia="仿宋"/>
          <w:sz w:val="32"/>
          <w:szCs w:val="32"/>
        </w:rPr>
        <w:t>项目</w:t>
      </w:r>
      <w:r>
        <w:rPr>
          <w:rFonts w:hint="eastAsia" w:ascii="仿宋" w:hAnsi="仿宋" w:eastAsia="仿宋"/>
          <w:sz w:val="32"/>
          <w:szCs w:val="32"/>
          <w:lang w:val="en-US" w:eastAsia="zh-CN"/>
        </w:rPr>
        <w:t>在建中，</w:t>
      </w:r>
      <w:r>
        <w:rPr>
          <w:rFonts w:ascii="仿宋_GB2312" w:hAnsi="Times New Roman" w:eastAsia="仿宋_GB2312"/>
          <w:color w:val="auto"/>
          <w:kern w:val="2"/>
          <w:sz w:val="32"/>
          <w:szCs w:val="32"/>
          <w:highlight w:val="none"/>
          <w:shd w:val="clear" w:color="auto" w:fill="auto"/>
          <w:lang w:val="en-US" w:eastAsia="zh-CN" w:bidi="ar-SA"/>
        </w:rPr>
        <w:t>该项目</w:t>
      </w:r>
      <w:r>
        <w:rPr>
          <w:rFonts w:hint="eastAsia" w:ascii="仿宋_GB2312" w:hAnsi="Times New Roman" w:eastAsia="仿宋_GB2312"/>
          <w:color w:val="auto"/>
          <w:kern w:val="2"/>
          <w:sz w:val="32"/>
          <w:szCs w:val="32"/>
          <w:highlight w:val="none"/>
          <w:shd w:val="clear" w:color="auto" w:fill="auto"/>
          <w:lang w:val="en-US" w:eastAsia="zh-CN" w:bidi="ar-SA"/>
        </w:rPr>
        <w:t>正在进行路基和桥涵施工，已完成路基</w:t>
      </w:r>
      <w:r>
        <w:rPr>
          <w:rFonts w:hint="eastAsia" w:ascii="仿宋_GB2312" w:eastAsia="仿宋_GB2312"/>
          <w:color w:val="auto"/>
          <w:kern w:val="2"/>
          <w:sz w:val="32"/>
          <w:szCs w:val="32"/>
          <w:highlight w:val="none"/>
          <w:shd w:val="clear" w:color="auto" w:fill="auto"/>
          <w:lang w:val="en-US" w:eastAsia="zh-CN" w:bidi="ar-SA"/>
        </w:rPr>
        <w:t>3</w:t>
      </w:r>
      <w:r>
        <w:rPr>
          <w:rFonts w:hint="eastAsia" w:ascii="仿宋_GB2312" w:hAnsi="Times New Roman" w:eastAsia="仿宋_GB2312"/>
          <w:color w:val="auto"/>
          <w:kern w:val="2"/>
          <w:sz w:val="32"/>
          <w:szCs w:val="32"/>
          <w:highlight w:val="none"/>
          <w:shd w:val="clear" w:color="auto" w:fill="auto"/>
          <w:lang w:val="en-US" w:eastAsia="zh-CN" w:bidi="ar-SA"/>
        </w:rPr>
        <w:t>公里</w:t>
      </w:r>
      <w:r>
        <w:rPr>
          <w:rFonts w:hint="eastAsia" w:ascii="仿宋_GB2312" w:eastAsia="仿宋_GB2312"/>
          <w:color w:val="auto"/>
          <w:kern w:val="2"/>
          <w:sz w:val="32"/>
          <w:szCs w:val="32"/>
          <w:highlight w:val="none"/>
          <w:shd w:val="clear" w:color="auto" w:fill="auto"/>
          <w:lang w:val="en-US" w:eastAsia="zh-CN" w:bidi="ar-SA"/>
        </w:rPr>
        <w:t>，完成路面底基层、基层、下面层2公里。</w:t>
      </w:r>
      <w:r>
        <w:rPr>
          <w:rFonts w:hint="eastAsia" w:ascii="仿宋" w:hAnsi="仿宋" w:eastAsia="仿宋"/>
          <w:sz w:val="32"/>
          <w:szCs w:val="32"/>
          <w:lang w:val="en-US" w:eastAsia="zh-CN"/>
        </w:rPr>
        <w:t>绩效指标实际完成值对</w:t>
      </w:r>
      <w:r>
        <w:rPr>
          <w:rFonts w:hint="eastAsia" w:ascii="仿宋" w:hAnsi="仿宋" w:eastAsia="仿宋"/>
          <w:sz w:val="32"/>
          <w:szCs w:val="32"/>
        </w:rPr>
        <w:t>比年初绩效目标设定情况看</w:t>
      </w:r>
      <w:r>
        <w:rPr>
          <w:rFonts w:hint="eastAsia" w:ascii="仿宋" w:hAnsi="仿宋" w:eastAsia="仿宋"/>
          <w:sz w:val="32"/>
          <w:szCs w:val="32"/>
          <w:lang w:eastAsia="zh-CN"/>
        </w:rPr>
        <w:t>，</w:t>
      </w:r>
      <w:r>
        <w:rPr>
          <w:rFonts w:hint="eastAsia" w:ascii="仿宋" w:hAnsi="仿宋" w:eastAsia="仿宋"/>
          <w:sz w:val="32"/>
          <w:szCs w:val="32"/>
        </w:rPr>
        <w:t>年初设定的绩效目标科学合理</w:t>
      </w:r>
      <w:r>
        <w:rPr>
          <w:rFonts w:hint="eastAsia" w:ascii="仿宋" w:hAnsi="仿宋" w:eastAsia="仿宋"/>
          <w:sz w:val="32"/>
          <w:szCs w:val="32"/>
          <w:lang w:eastAsia="zh-CN"/>
        </w:rPr>
        <w:t>。通过对省道S339赵县后田村至元氏县铁屯村段改建工程项目的升级改造，</w:t>
      </w:r>
      <w:r>
        <w:rPr>
          <w:rFonts w:hint="eastAsia" w:ascii="仿宋" w:hAnsi="仿宋" w:eastAsia="仿宋"/>
          <w:sz w:val="32"/>
          <w:szCs w:val="32"/>
          <w:lang w:val="en-US" w:eastAsia="zh-CN"/>
        </w:rPr>
        <w:t>将</w:t>
      </w:r>
      <w:r>
        <w:rPr>
          <w:rFonts w:hint="eastAsia" w:ascii="仿宋" w:hAnsi="仿宋" w:eastAsia="仿宋"/>
          <w:sz w:val="32"/>
          <w:szCs w:val="32"/>
          <w:lang w:eastAsia="zh-CN"/>
        </w:rPr>
        <w:t>提高</w:t>
      </w:r>
      <w:r>
        <w:rPr>
          <w:rFonts w:hint="eastAsia" w:ascii="仿宋" w:hAnsi="仿宋" w:eastAsia="仿宋"/>
          <w:sz w:val="32"/>
          <w:szCs w:val="32"/>
          <w:lang w:val="en-US" w:eastAsia="zh-CN"/>
        </w:rPr>
        <w:t>该路段</w:t>
      </w:r>
      <w:r>
        <w:rPr>
          <w:rFonts w:hint="eastAsia" w:ascii="仿宋" w:hAnsi="仿宋" w:eastAsia="仿宋"/>
          <w:sz w:val="32"/>
          <w:szCs w:val="32"/>
          <w:lang w:eastAsia="zh-CN"/>
        </w:rPr>
        <w:t>的通行能力，</w:t>
      </w:r>
      <w:r>
        <w:rPr>
          <w:rFonts w:hint="eastAsia" w:ascii="仿宋" w:hAnsi="仿宋" w:eastAsia="仿宋"/>
          <w:sz w:val="32"/>
          <w:szCs w:val="32"/>
          <w:lang w:val="en-US" w:eastAsia="zh-CN"/>
        </w:rPr>
        <w:t>提升</w:t>
      </w:r>
      <w:r>
        <w:rPr>
          <w:rFonts w:hint="eastAsia" w:ascii="仿宋" w:hAnsi="仿宋" w:eastAsia="仿宋"/>
          <w:sz w:val="32"/>
          <w:szCs w:val="32"/>
          <w:lang w:eastAsia="zh-CN"/>
        </w:rPr>
        <w:t>改造段的公路质量，</w:t>
      </w:r>
      <w:r>
        <w:rPr>
          <w:rFonts w:hint="eastAsia" w:ascii="仿宋" w:hAnsi="仿宋" w:eastAsia="仿宋"/>
          <w:sz w:val="32"/>
          <w:szCs w:val="32"/>
          <w:lang w:val="en-US" w:eastAsia="zh-CN"/>
        </w:rPr>
        <w:t>方便</w:t>
      </w:r>
      <w:r>
        <w:rPr>
          <w:rFonts w:hint="eastAsia" w:ascii="仿宋" w:hAnsi="仿宋" w:eastAsia="仿宋"/>
          <w:sz w:val="32"/>
          <w:szCs w:val="32"/>
        </w:rPr>
        <w:t>群众出行</w:t>
      </w:r>
      <w:r>
        <w:rPr>
          <w:rFonts w:hint="eastAsia" w:ascii="仿宋" w:hAnsi="仿宋" w:eastAsia="仿宋"/>
          <w:sz w:val="32"/>
          <w:szCs w:val="32"/>
          <w:lang w:val="en-US" w:eastAsia="zh-CN"/>
        </w:rPr>
        <w:t>。</w:t>
      </w:r>
    </w:p>
    <w:p>
      <w:pPr>
        <w:adjustRightInd w:val="0"/>
        <w:snapToGrid w:val="0"/>
        <w:spacing w:line="560" w:lineRule="exact"/>
        <w:ind w:firstLine="640" w:firstLineChars="200"/>
        <w:rPr>
          <w:rFonts w:ascii="黑体" w:hAnsi="黑体" w:eastAsia="黑体"/>
          <w:sz w:val="32"/>
          <w:szCs w:val="32"/>
        </w:rPr>
      </w:pPr>
      <w:r>
        <w:rPr>
          <w:rFonts w:hint="eastAsia" w:ascii="仿宋" w:hAnsi="仿宋" w:eastAsia="仿宋"/>
          <w:color w:val="0000FF"/>
          <w:sz w:val="32"/>
          <w:szCs w:val="32"/>
        </w:rPr>
        <w:tab/>
      </w:r>
      <w:r>
        <w:rPr>
          <w:rFonts w:hint="eastAsia" w:ascii="黑体" w:hAnsi="黑体" w:eastAsia="黑体"/>
          <w:sz w:val="32"/>
          <w:szCs w:val="32"/>
        </w:rPr>
        <w:t>二、自评工作情况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 w:hAnsi="楷体" w:eastAsia="楷体" w:cs="楷体_GB2312"/>
          <w:bCs/>
          <w:sz w:val="32"/>
          <w:szCs w:val="32"/>
        </w:rPr>
      </w:pPr>
      <w:r>
        <w:rPr>
          <w:rFonts w:hint="eastAsia" w:ascii="楷体" w:hAnsi="楷体" w:eastAsia="楷体" w:cs="楷体_GB2312"/>
          <w:bCs/>
          <w:sz w:val="32"/>
          <w:szCs w:val="32"/>
        </w:rPr>
        <w:t>（一）自评的组织工作</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根据《石家庄市市级部门项目绩效自评管理办法》（石财绩[2020]5号）文件精神，我中心组织工程科、计划科、财务科等相关人员，对</w:t>
      </w:r>
      <w:r>
        <w:rPr>
          <w:rFonts w:hint="eastAsia" w:ascii="仿宋" w:hAnsi="仿宋" w:eastAsia="仿宋"/>
          <w:sz w:val="32"/>
          <w:szCs w:val="32"/>
          <w:lang w:eastAsia="zh-CN"/>
        </w:rPr>
        <w:t>省道S339赵县后田村至元氏县铁屯村段改建工程</w:t>
      </w:r>
      <w:r>
        <w:rPr>
          <w:rFonts w:hint="eastAsia" w:ascii="仿宋" w:hAnsi="仿宋" w:eastAsia="仿宋"/>
          <w:sz w:val="32"/>
          <w:szCs w:val="32"/>
        </w:rPr>
        <w:t>项目</w:t>
      </w:r>
      <w:r>
        <w:rPr>
          <w:rFonts w:hint="eastAsia" w:ascii="仿宋" w:hAnsi="仿宋" w:eastAsia="仿宋"/>
          <w:sz w:val="32"/>
          <w:szCs w:val="32"/>
          <w:lang w:val="en-US" w:eastAsia="zh-CN"/>
        </w:rPr>
        <w:t>进行梳理，</w:t>
      </w:r>
      <w:r>
        <w:rPr>
          <w:rFonts w:hint="eastAsia" w:ascii="仿宋" w:hAnsi="仿宋" w:eastAsia="仿宋"/>
          <w:sz w:val="32"/>
          <w:szCs w:val="32"/>
        </w:rPr>
        <w:t>确保自评结果准确、客观</w:t>
      </w:r>
      <w:r>
        <w:rPr>
          <w:rFonts w:hint="eastAsia" w:ascii="仿宋" w:hAnsi="仿宋" w:eastAsia="仿宋"/>
          <w:sz w:val="32"/>
          <w:szCs w:val="32"/>
          <w:lang w:eastAsia="zh-CN"/>
        </w:rPr>
        <w:t>。</w:t>
      </w:r>
    </w:p>
    <w:p>
      <w:pPr>
        <w:numPr>
          <w:ilvl w:val="0"/>
          <w:numId w:val="1"/>
        </w:numPr>
        <w:adjustRightInd w:val="0"/>
        <w:snapToGrid w:val="0"/>
        <w:spacing w:line="560" w:lineRule="exact"/>
        <w:ind w:firstLine="640" w:firstLineChars="200"/>
        <w:rPr>
          <w:rFonts w:hint="eastAsia" w:ascii="楷体" w:hAnsi="楷体" w:eastAsia="楷体" w:cs="楷体_GB2312"/>
          <w:bCs/>
          <w:sz w:val="32"/>
          <w:szCs w:val="32"/>
        </w:rPr>
      </w:pPr>
      <w:r>
        <w:rPr>
          <w:rFonts w:hint="eastAsia" w:ascii="楷体" w:hAnsi="楷体" w:eastAsia="楷体" w:cs="楷体_GB2312"/>
          <w:bCs/>
          <w:sz w:val="32"/>
          <w:szCs w:val="32"/>
        </w:rPr>
        <w:t>自评的方法和过程</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val="en-US" w:eastAsia="zh-CN"/>
        </w:rPr>
        <w:t>根据该项目的项目工程师、计量工程师汇报的项目进展情况，</w:t>
      </w:r>
      <w:r>
        <w:rPr>
          <w:rFonts w:hint="eastAsia" w:ascii="仿宋" w:hAnsi="仿宋" w:eastAsia="仿宋"/>
          <w:sz w:val="32"/>
          <w:szCs w:val="32"/>
        </w:rPr>
        <w:t>通过数据分析、现场勘察，调查问卷等</w:t>
      </w:r>
      <w:r>
        <w:rPr>
          <w:rFonts w:hint="eastAsia" w:ascii="仿宋" w:hAnsi="仿宋" w:eastAsia="仿宋"/>
          <w:sz w:val="32"/>
          <w:szCs w:val="32"/>
          <w:lang w:val="en-US" w:eastAsia="zh-CN"/>
        </w:rPr>
        <w:t>方式</w:t>
      </w:r>
      <w:r>
        <w:rPr>
          <w:rFonts w:hint="eastAsia" w:ascii="仿宋" w:hAnsi="仿宋" w:eastAsia="仿宋"/>
          <w:sz w:val="32"/>
          <w:szCs w:val="32"/>
        </w:rPr>
        <w:t>对目标完成情况和各绩效指标完成数据</w:t>
      </w:r>
      <w:r>
        <w:rPr>
          <w:rFonts w:hint="eastAsia" w:ascii="仿宋" w:hAnsi="仿宋" w:eastAsia="仿宋"/>
          <w:sz w:val="32"/>
          <w:szCs w:val="32"/>
          <w:lang w:val="en-US" w:eastAsia="zh-CN"/>
        </w:rPr>
        <w:t>与预期值</w:t>
      </w:r>
      <w:r>
        <w:rPr>
          <w:rFonts w:hint="eastAsia" w:ascii="仿宋" w:hAnsi="仿宋" w:eastAsia="仿宋"/>
          <w:sz w:val="32"/>
          <w:szCs w:val="32"/>
        </w:rPr>
        <w:t>进行</w:t>
      </w:r>
      <w:r>
        <w:rPr>
          <w:rFonts w:hint="eastAsia" w:ascii="仿宋" w:hAnsi="仿宋" w:eastAsia="仿宋"/>
          <w:sz w:val="32"/>
          <w:szCs w:val="32"/>
          <w:lang w:val="en-US" w:eastAsia="zh-CN"/>
        </w:rPr>
        <w:t>对比并分析核实，填写相关自评表</w:t>
      </w:r>
      <w:r>
        <w:rPr>
          <w:rFonts w:hint="eastAsia" w:ascii="仿宋" w:hAnsi="仿宋" w:eastAsia="仿宋"/>
          <w:sz w:val="32"/>
          <w:szCs w:val="32"/>
        </w:rPr>
        <w:t>。</w:t>
      </w:r>
    </w:p>
    <w:p>
      <w:pPr>
        <w:adjustRightInd w:val="0"/>
        <w:snapToGrid w:val="0"/>
        <w:spacing w:line="560" w:lineRule="exact"/>
        <w:ind w:firstLine="640" w:firstLineChars="200"/>
        <w:rPr>
          <w:rFonts w:ascii="仿宋" w:hAnsi="仿宋" w:eastAsia="仿宋"/>
          <w:b/>
          <w:bCs/>
          <w:sz w:val="32"/>
          <w:szCs w:val="32"/>
        </w:rPr>
      </w:pPr>
      <w:r>
        <w:rPr>
          <w:rFonts w:hint="eastAsia" w:ascii="楷体" w:hAnsi="楷体" w:eastAsia="楷体" w:cs="楷体_GB2312"/>
          <w:bCs/>
          <w:sz w:val="32"/>
          <w:szCs w:val="32"/>
        </w:rPr>
        <w:t>（三）建立绩效评价指标体系</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省道S339赵县后田村至元氏县铁屯村段改建工程绩效评价指标自评总体评分设置100分。产出指标40分，其中数量指标10分，质量指标10分，时效指标10分，成本指标10分。效益指标40分。满意度指标10分。预算执行率指标10分。</w:t>
      </w:r>
    </w:p>
    <w:p>
      <w:pPr>
        <w:spacing w:line="560" w:lineRule="exact"/>
        <w:ind w:firstLine="640" w:firstLineChars="200"/>
        <w:rPr>
          <w:rFonts w:ascii="黑体" w:hAnsi="黑体" w:eastAsia="黑体"/>
          <w:b/>
          <w:bCs/>
          <w:sz w:val="32"/>
          <w:szCs w:val="32"/>
        </w:rPr>
      </w:pPr>
      <w:r>
        <w:rPr>
          <w:rFonts w:hint="eastAsia" w:ascii="黑体" w:hAnsi="黑体" w:eastAsia="黑体"/>
          <w:sz w:val="32"/>
          <w:szCs w:val="32"/>
        </w:rPr>
        <w:t>三、项目执行及绩效实现情况</w:t>
      </w:r>
    </w:p>
    <w:p>
      <w:pPr>
        <w:numPr>
          <w:ilvl w:val="0"/>
          <w:numId w:val="2"/>
        </w:num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预算执行情况</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rPr>
      </w:pPr>
      <w:r>
        <w:rPr>
          <w:rFonts w:hint="eastAsia" w:ascii="仿宋" w:hAnsi="仿宋" w:eastAsia="仿宋"/>
          <w:sz w:val="32"/>
          <w:szCs w:val="32"/>
          <w:lang w:val="en-US" w:eastAsia="zh-CN"/>
        </w:rPr>
        <w:t>省道S339赵县后田村至元氏县铁屯村段改建工程年初预算安排6000万元，已于当年支付1876万元，预算执行率31%，根据预算执行率≥95%的预期指标，指标自评得分3.26分。</w:t>
      </w:r>
    </w:p>
    <w:p>
      <w:pPr>
        <w:spacing w:line="560" w:lineRule="exact"/>
        <w:rPr>
          <w:rFonts w:ascii="楷体" w:hAnsi="楷体" w:eastAsia="楷体"/>
          <w:bCs/>
          <w:sz w:val="32"/>
          <w:szCs w:val="32"/>
        </w:rPr>
      </w:pPr>
      <w:r>
        <w:rPr>
          <w:rFonts w:hint="eastAsia" w:ascii="仿宋" w:hAnsi="仿宋" w:eastAsia="仿宋" w:cs="楷体_GB2312"/>
          <w:b/>
          <w:bCs/>
          <w:sz w:val="32"/>
          <w:szCs w:val="32"/>
        </w:rPr>
        <w:t xml:space="preserve">    </w:t>
      </w:r>
      <w:r>
        <w:rPr>
          <w:rFonts w:hint="eastAsia" w:ascii="楷体" w:hAnsi="楷体" w:eastAsia="楷体" w:cs="楷体_GB2312"/>
          <w:bCs/>
          <w:sz w:val="32"/>
          <w:szCs w:val="32"/>
        </w:rPr>
        <w:t>（二）项目产出</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数量指标设置省道S339赵县后田村至元氏县铁屯村段改建工程新改建公路开工里程10.303公里，根据项目计量及工程进度，完成新改建公路开工里程10.303公里。数量指标达到预期设定值，自评得分10分。</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质量指标设置已完工程质量验收合格率等于100%，通过对已完工工程进行质量检测，出具验收检测意见。质量指标达到预期设定值，自评得分10分。</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时效指标设置省道S339赵县后田村至元氏县铁屯村段改建工程年度预算资金于12月底前完成支付，我中心根据计量情况向财政申请该项目资金并进行支付，因项目在建中，结合已完成计量情况，截至2024年12月该预算资金已支付年初预算的31%，。时效指标未达到预期设定值，自评得分3.1分。</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成本指标设置</w:t>
      </w:r>
      <w:r>
        <w:rPr>
          <w:rFonts w:hint="default" w:ascii="仿宋" w:hAnsi="仿宋" w:eastAsia="仿宋"/>
          <w:sz w:val="32"/>
          <w:szCs w:val="32"/>
          <w:lang w:val="en-US" w:eastAsia="zh-CN"/>
        </w:rPr>
        <w:t>年工程建设投资成本</w:t>
      </w:r>
      <w:r>
        <w:rPr>
          <w:rFonts w:hint="eastAsia" w:ascii="仿宋" w:hAnsi="仿宋" w:eastAsia="仿宋"/>
          <w:sz w:val="32"/>
          <w:szCs w:val="32"/>
          <w:lang w:val="en-US" w:eastAsia="zh-CN"/>
        </w:rPr>
        <w:t>不超过6000万元，当年实际拨付省道S339赵县后田村至元氏县铁屯村段改建工程1876万元。成本指标达到预期设定值，自评得分10分。</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对项目的实际完成数量、质量、实效、成本等</w:t>
      </w:r>
      <w:r>
        <w:rPr>
          <w:rFonts w:hint="eastAsia" w:ascii="仿宋" w:hAnsi="仿宋" w:eastAsia="仿宋"/>
          <w:sz w:val="32"/>
          <w:szCs w:val="32"/>
          <w:lang w:val="en-US" w:eastAsia="zh-CN"/>
        </w:rPr>
        <w:t>综合考量</w:t>
      </w:r>
      <w:r>
        <w:rPr>
          <w:rFonts w:hint="eastAsia" w:ascii="仿宋" w:hAnsi="仿宋" w:eastAsia="仿宋"/>
          <w:sz w:val="32"/>
          <w:szCs w:val="32"/>
        </w:rPr>
        <w:t>，根据指标体系评分标准计算分值</w:t>
      </w:r>
      <w:r>
        <w:rPr>
          <w:rFonts w:hint="eastAsia" w:ascii="仿宋" w:hAnsi="仿宋" w:eastAsia="仿宋"/>
          <w:sz w:val="32"/>
          <w:szCs w:val="32"/>
          <w:lang w:val="en-US" w:eastAsia="zh-CN"/>
        </w:rPr>
        <w:t>为33.1分</w:t>
      </w:r>
      <w:r>
        <w:rPr>
          <w:rFonts w:hint="eastAsia" w:ascii="仿宋" w:hAnsi="仿宋" w:eastAsia="仿宋"/>
          <w:sz w:val="32"/>
          <w:szCs w:val="32"/>
        </w:rPr>
        <w:t>。</w:t>
      </w:r>
    </w:p>
    <w:p>
      <w:pPr>
        <w:spacing w:line="560" w:lineRule="exact"/>
        <w:ind w:firstLine="640" w:firstLineChars="200"/>
        <w:rPr>
          <w:rFonts w:hint="eastAsia" w:ascii="楷体" w:hAnsi="楷体" w:eastAsia="楷体" w:cs="楷体_GB2312"/>
          <w:bCs/>
          <w:sz w:val="32"/>
          <w:szCs w:val="32"/>
        </w:rPr>
      </w:pPr>
      <w:r>
        <w:rPr>
          <w:rFonts w:hint="eastAsia" w:ascii="楷体" w:hAnsi="楷体" w:eastAsia="楷体" w:cs="楷体_GB2312"/>
          <w:bCs/>
          <w:sz w:val="32"/>
          <w:szCs w:val="32"/>
        </w:rPr>
        <w:t>（三）项目效益</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通过省道S339赵县后田村至元氏县铁屯村段改建工程的建设，该路段的通行能力得到了提升。社会效益指标得以实现，自评得分40分。</w:t>
      </w:r>
    </w:p>
    <w:p>
      <w:p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（四）满意度</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通过对</w:t>
      </w:r>
      <w:r>
        <w:rPr>
          <w:rFonts w:hint="eastAsia" w:ascii="仿宋" w:hAnsi="仿宋" w:eastAsia="仿宋"/>
          <w:sz w:val="32"/>
          <w:szCs w:val="32"/>
        </w:rPr>
        <w:t>通行</w:t>
      </w:r>
      <w:r>
        <w:rPr>
          <w:rFonts w:hint="eastAsia" w:ascii="仿宋" w:hAnsi="仿宋" w:eastAsia="仿宋"/>
          <w:sz w:val="32"/>
          <w:szCs w:val="32"/>
          <w:lang w:eastAsia="zh-CN"/>
        </w:rPr>
        <w:t>省道S339赵县后田村至元氏县铁屯村段改建工程</w:t>
      </w:r>
      <w:r>
        <w:rPr>
          <w:rFonts w:hint="eastAsia" w:ascii="仿宋" w:hAnsi="仿宋" w:eastAsia="仿宋"/>
          <w:sz w:val="32"/>
          <w:szCs w:val="32"/>
        </w:rPr>
        <w:t>道路驾乘人员进行问卷调查，</w:t>
      </w:r>
      <w:r>
        <w:rPr>
          <w:rFonts w:hint="eastAsia" w:ascii="仿宋" w:hAnsi="仿宋" w:eastAsia="仿宋"/>
          <w:sz w:val="32"/>
          <w:szCs w:val="32"/>
          <w:lang w:val="en-US" w:eastAsia="zh-CN"/>
        </w:rPr>
        <w:t>社会公众满意度达到了98%，大于预期设定的90%目标，服务对象满意度指标自评得分10分。</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ascii="黑体" w:hAnsi="黑体" w:eastAsia="黑体"/>
          <w:sz w:val="32"/>
          <w:szCs w:val="32"/>
        </w:rPr>
      </w:pPr>
      <w:r>
        <w:rPr>
          <w:rFonts w:hint="eastAsia" w:ascii="黑体" w:hAnsi="黑体" w:eastAsia="黑体"/>
          <w:sz w:val="32"/>
          <w:szCs w:val="32"/>
        </w:rPr>
        <w:t>四、项目综合评价结论和评价等级</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rPr>
        <w:t>根据</w:t>
      </w:r>
      <w:r>
        <w:rPr>
          <w:rFonts w:hint="eastAsia" w:ascii="仿宋" w:hAnsi="仿宋" w:eastAsia="仿宋"/>
          <w:sz w:val="32"/>
          <w:szCs w:val="32"/>
          <w:lang w:val="en-US" w:eastAsia="zh-CN"/>
        </w:rPr>
        <w:t>该项目绩效目标预期值与完成值对比进行综合评价，满分100分，综合评价得分86.36分，项目综合绩效等级评为优秀。</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五、存在的问题及改进措施</w:t>
      </w:r>
    </w:p>
    <w:p>
      <w:pPr>
        <w:spacing w:line="560" w:lineRule="exact"/>
        <w:ind w:firstLine="640" w:firstLineChars="200"/>
        <w:rPr>
          <w:rFonts w:hint="eastAsia" w:ascii="仿宋" w:hAnsi="仿宋" w:eastAsia="仿宋"/>
          <w:sz w:val="32"/>
          <w:szCs w:val="32"/>
          <w:lang w:val="en-US" w:eastAsia="zh-CN"/>
        </w:rPr>
      </w:pPr>
      <w:r>
        <w:rPr>
          <w:rFonts w:hint="eastAsia" w:ascii="楷体" w:hAnsi="楷体" w:eastAsia="楷体" w:cs="楷体_GB2312"/>
          <w:bCs/>
          <w:sz w:val="32"/>
          <w:szCs w:val="32"/>
        </w:rPr>
        <w:t>（</w:t>
      </w:r>
      <w:r>
        <w:rPr>
          <w:rFonts w:hint="eastAsia" w:ascii="楷体" w:hAnsi="楷体" w:eastAsia="楷体" w:cs="楷体_GB2312"/>
          <w:bCs/>
          <w:sz w:val="32"/>
          <w:szCs w:val="32"/>
          <w:lang w:val="en-US" w:eastAsia="zh-CN"/>
        </w:rPr>
        <w:t>一</w:t>
      </w:r>
      <w:r>
        <w:rPr>
          <w:rFonts w:hint="eastAsia" w:ascii="楷体" w:hAnsi="楷体" w:eastAsia="楷体" w:cs="楷体_GB2312"/>
          <w:bCs/>
          <w:sz w:val="32"/>
          <w:szCs w:val="32"/>
        </w:rPr>
        <w:t>）</w:t>
      </w:r>
      <w:r>
        <w:rPr>
          <w:rFonts w:hint="eastAsia" w:ascii="楷体" w:hAnsi="楷体" w:eastAsia="楷体"/>
          <w:bCs/>
          <w:sz w:val="32"/>
          <w:szCs w:val="32"/>
        </w:rPr>
        <w:t>项目存在的主要问题</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该项目主要问题为预算执行率低。</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楷体" w:hAnsi="楷体" w:eastAsia="楷体"/>
          <w:bCs/>
          <w:sz w:val="32"/>
          <w:szCs w:val="32"/>
        </w:rPr>
        <w:t>（二）针对问题提出具体的改进措施或建议</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该项目2024年开工，目前在建中，已按照计量拨付资金至80%。目前正按计划推进项目进度，及时完成计量。计划2025年达到计量支付条件后完成该笔资金拨付工作。下一步积极推进施工进度，及时完成计量，达到计量支付条件后完成该笔资金拨付工作。</w:t>
      </w:r>
    </w:p>
    <w:p>
      <w:pPr>
        <w:spacing w:line="560" w:lineRule="exact"/>
        <w:rPr>
          <w:rFonts w:ascii="仿宋" w:hAnsi="仿宋" w:eastAsia="仿宋"/>
        </w:rPr>
      </w:pPr>
    </w:p>
    <w:p>
      <w:pPr>
        <w:spacing w:line="560" w:lineRule="exact"/>
        <w:rPr>
          <w:rFonts w:ascii="仿宋" w:hAnsi="仿宋" w:eastAsia="仿宋"/>
        </w:rPr>
      </w:pPr>
    </w:p>
    <w:p>
      <w:pPr>
        <w:spacing w:line="560" w:lineRule="exact"/>
        <w:rPr>
          <w:rFonts w:hint="default" w:ascii="仿宋" w:hAnsi="仿宋" w:eastAsia="仿宋"/>
          <w:lang w:val="en-US" w:eastAsia="zh-CN"/>
        </w:rPr>
      </w:pPr>
      <w:bookmarkStart w:id="0" w:name="_GoBack"/>
      <w:bookmarkEnd w:id="0"/>
    </w:p>
    <w:sectPr>
      <w:footerReference r:id="rId3" w:type="default"/>
      <w:pgSz w:w="11906" w:h="16838"/>
      <w:pgMar w:top="1440" w:right="1474" w:bottom="1440"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auto"/>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Quad Arrow 3073" o:spid="_x0000_s4097" o:spt="202" type="#_x0000_t202" style="position:absolute;left:0pt;margin-top:0pt;height:144pt;width:144pt;mso-position-horizontal:center;mso-position-horizontal-relative:margin;mso-wrap-style:none;z-index:251659264;mso-width-relative:page;mso-height-relative:page;" filled="f" o:preferrelative="t" stroked="f" coordsize="21600,2160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2ABA31"/>
    <w:multiLevelType w:val="singleLevel"/>
    <w:tmpl w:val="A62ABA31"/>
    <w:lvl w:ilvl="0" w:tentative="0">
      <w:start w:val="2"/>
      <w:numFmt w:val="chineseCounting"/>
      <w:suff w:val="nothing"/>
      <w:lvlText w:val="（%1）"/>
      <w:lvlJc w:val="left"/>
      <w:rPr>
        <w:rFonts w:hint="eastAsia"/>
      </w:rPr>
    </w:lvl>
  </w:abstractNum>
  <w:abstractNum w:abstractNumId="1">
    <w:nsid w:val="5E68489B"/>
    <w:multiLevelType w:val="singleLevel"/>
    <w:tmpl w:val="5E68489B"/>
    <w:lvl w:ilvl="0" w:tentative="0">
      <w:start w:val="1"/>
      <w:numFmt w:val="chineseCounting"/>
      <w:suff w:val="nothing"/>
      <w:lvlText w:val="（%1）"/>
      <w:lvlJc w:val="left"/>
      <w:rPr>
        <w:rFonts w:ascii="楷体" w:hAnsi="楷体" w:eastAsia="楷体"/>
        <w:b w:val="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RkMWVhOTM0NTk0YTc2OWI3NDI4ZGIyODk5MWE1NWEifQ=="/>
  </w:docVars>
  <w:rsids>
    <w:rsidRoot w:val="0EBD2122"/>
    <w:rsid w:val="00117DDC"/>
    <w:rsid w:val="001349D3"/>
    <w:rsid w:val="00162D31"/>
    <w:rsid w:val="00165DE5"/>
    <w:rsid w:val="00222498"/>
    <w:rsid w:val="00721C4E"/>
    <w:rsid w:val="007B0AB6"/>
    <w:rsid w:val="007E6C1F"/>
    <w:rsid w:val="008246DE"/>
    <w:rsid w:val="008B5355"/>
    <w:rsid w:val="009D34BA"/>
    <w:rsid w:val="00AF566A"/>
    <w:rsid w:val="00B6553A"/>
    <w:rsid w:val="00EA4CBF"/>
    <w:rsid w:val="02B43A28"/>
    <w:rsid w:val="03C30C20"/>
    <w:rsid w:val="0EB97A43"/>
    <w:rsid w:val="0EBD2122"/>
    <w:rsid w:val="11B71E6A"/>
    <w:rsid w:val="1AAF0063"/>
    <w:rsid w:val="1ABE73A5"/>
    <w:rsid w:val="1BE140DE"/>
    <w:rsid w:val="248C197D"/>
    <w:rsid w:val="252959AF"/>
    <w:rsid w:val="268915A6"/>
    <w:rsid w:val="277A6671"/>
    <w:rsid w:val="28D602E5"/>
    <w:rsid w:val="292D35B7"/>
    <w:rsid w:val="309004FB"/>
    <w:rsid w:val="33EB6CFF"/>
    <w:rsid w:val="34B73A41"/>
    <w:rsid w:val="38341B11"/>
    <w:rsid w:val="3B625C0A"/>
    <w:rsid w:val="3CEE1963"/>
    <w:rsid w:val="3D8E75CE"/>
    <w:rsid w:val="4124155A"/>
    <w:rsid w:val="450534EF"/>
    <w:rsid w:val="45ED3F73"/>
    <w:rsid w:val="512260B4"/>
    <w:rsid w:val="523A4301"/>
    <w:rsid w:val="577A6347"/>
    <w:rsid w:val="597244E8"/>
    <w:rsid w:val="5DA62BB3"/>
    <w:rsid w:val="66AF0CE5"/>
    <w:rsid w:val="67FC2C85"/>
    <w:rsid w:val="68025E5D"/>
    <w:rsid w:val="6E5B14A6"/>
    <w:rsid w:val="6F706D6D"/>
    <w:rsid w:val="79BA5482"/>
    <w:rsid w:val="7BB51E06"/>
    <w:rsid w:val="7C387F7C"/>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1888</Words>
  <Characters>2086</Characters>
  <Lines>7</Lines>
  <Paragraphs>2</Paragraphs>
  <TotalTime>0</TotalTime>
  <ScaleCrop>false</ScaleCrop>
  <LinksUpToDate>false</LinksUpToDate>
  <CharactersWithSpaces>2127</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2020-02-04T03:46:00Z</dcterms:created>
  <dc:creator>欣欣大人</dc:creator>
  <cp:lastModifiedBy>Administrator</cp:lastModifiedBy>
  <cp:lastPrinted>2024-04-15T06:34:00Z</cp:lastPrinted>
  <dcterms:modified xsi:type="dcterms:W3CDTF">2025-06-06T02:13:51Z</dcterms:modified>
  <dc:title>附件3：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CF3A8BA4139C422EB901F5C05BDBA890_12</vt:lpwstr>
  </property>
  <property fmtid="{D5CDD505-2E9C-101B-9397-08002B2CF9AE}" pid="4" name="KSOTemplateDocerSaveRecord">
    <vt:lpwstr>eyJoZGlkIjoiNmZkNTExN2JkNDUzODdlYWJiOWY3YTk2YzY4ZThiMzAiLCJ1c2VySWQiOiIxMjIyMjMyNTUyIn0=</vt:lpwstr>
  </property>
</Properties>
</file>