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441CC" w:rsidRDefault="00BC6576">
      <w:pPr>
        <w:adjustRightInd w:val="0"/>
        <w:snapToGrid w:val="0"/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附件4</w:t>
      </w:r>
    </w:p>
    <w:p w:rsidR="00F441CC" w:rsidRDefault="00F441CC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:rsidR="009E575C" w:rsidRDefault="00DD4281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石家庄市直机关第一幼儿园</w:t>
      </w:r>
      <w:r w:rsidR="00BC6576">
        <w:rPr>
          <w:rFonts w:ascii="宋体" w:hAnsi="宋体" w:cs="宋体" w:hint="eastAsia"/>
          <w:b/>
          <w:bCs/>
          <w:sz w:val="44"/>
          <w:szCs w:val="44"/>
        </w:rPr>
        <w:t>部门</w:t>
      </w:r>
    </w:p>
    <w:p w:rsidR="00F441CC" w:rsidRDefault="00BC6576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202</w:t>
      </w:r>
      <w:r w:rsidR="00956A93">
        <w:rPr>
          <w:rFonts w:ascii="宋体" w:hAnsi="宋体" w:cs="宋体" w:hint="eastAsia"/>
          <w:b/>
          <w:bCs/>
          <w:sz w:val="44"/>
          <w:szCs w:val="44"/>
        </w:rPr>
        <w:t>2</w:t>
      </w:r>
      <w:r>
        <w:rPr>
          <w:rFonts w:ascii="宋体" w:hAnsi="宋体" w:cs="宋体" w:hint="eastAsia"/>
          <w:b/>
          <w:bCs/>
          <w:sz w:val="44"/>
          <w:szCs w:val="44"/>
        </w:rPr>
        <w:t>年度整体支出绩效自评报告</w:t>
      </w:r>
    </w:p>
    <w:p w:rsidR="00F441CC" w:rsidRDefault="00F441CC">
      <w:pPr>
        <w:spacing w:line="560" w:lineRule="exact"/>
        <w:jc w:val="center"/>
        <w:rPr>
          <w:rFonts w:ascii="华文楷体" w:eastAsia="华文楷体" w:hint="eastAsia"/>
          <w:sz w:val="32"/>
          <w:szCs w:val="32"/>
        </w:rPr>
      </w:pPr>
    </w:p>
    <w:p w:rsidR="00F441CC" w:rsidRDefault="00BC6576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 w:rsidR="00DD4281">
        <w:rPr>
          <w:rFonts w:ascii="仿宋" w:eastAsia="仿宋" w:hAnsi="仿宋" w:hint="eastAsia"/>
          <w:sz w:val="32"/>
          <w:szCs w:val="32"/>
        </w:rPr>
        <w:t>石家庄市直机关</w:t>
      </w:r>
      <w:proofErr w:type="gramStart"/>
      <w:r w:rsidR="00DD4281">
        <w:rPr>
          <w:rFonts w:ascii="仿宋" w:eastAsia="仿宋" w:hAnsi="仿宋" w:hint="eastAsia"/>
          <w:sz w:val="32"/>
          <w:szCs w:val="32"/>
        </w:rPr>
        <w:t>一</w:t>
      </w:r>
      <w:proofErr w:type="gramEnd"/>
      <w:r w:rsidR="00DD4281">
        <w:rPr>
          <w:rFonts w:ascii="仿宋" w:eastAsia="仿宋" w:hAnsi="仿宋" w:hint="eastAsia"/>
          <w:sz w:val="32"/>
          <w:szCs w:val="32"/>
        </w:rPr>
        <w:t>幼儿园</w:t>
      </w:r>
      <w:r>
        <w:rPr>
          <w:rFonts w:ascii="仿宋" w:eastAsia="仿宋" w:hAnsi="仿宋" w:hint="eastAsia"/>
          <w:sz w:val="32"/>
          <w:szCs w:val="32"/>
        </w:rPr>
        <w:t>部门202</w:t>
      </w:r>
      <w:r w:rsidR="00AF167E"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年整体支出情况实施了财政支出绩效自评价，形成本评价报告。</w:t>
      </w:r>
    </w:p>
    <w:p w:rsidR="00F441CC" w:rsidRDefault="00CE06BA">
      <w:pPr>
        <w:adjustRightInd w:val="0"/>
        <w:snapToGrid w:val="0"/>
        <w:spacing w:line="560" w:lineRule="exact"/>
        <w:rPr>
          <w:rFonts w:ascii="黑体" w:eastAsia="黑体" w:hAnsi="黑体"/>
          <w:b/>
          <w:bCs/>
          <w:sz w:val="32"/>
          <w:szCs w:val="36"/>
        </w:rPr>
      </w:pPr>
      <w:r>
        <w:rPr>
          <w:rFonts w:ascii="黑体" w:eastAsia="黑体" w:hAnsi="黑体" w:hint="eastAsia"/>
          <w:sz w:val="32"/>
          <w:szCs w:val="32"/>
        </w:rPr>
        <w:t xml:space="preserve">     </w:t>
      </w:r>
      <w:r w:rsidR="00BC6576">
        <w:rPr>
          <w:rFonts w:ascii="黑体" w:eastAsia="黑体" w:hAnsi="黑体" w:hint="eastAsia"/>
          <w:sz w:val="32"/>
          <w:szCs w:val="32"/>
        </w:rPr>
        <w:t>一、部门</w:t>
      </w:r>
      <w:r w:rsidR="00BC6576">
        <w:rPr>
          <w:rFonts w:ascii="黑体" w:eastAsia="黑体" w:hAnsi="黑体" w:hint="eastAsia"/>
          <w:sz w:val="32"/>
          <w:szCs w:val="36"/>
        </w:rPr>
        <w:t>基本情况</w:t>
      </w:r>
    </w:p>
    <w:p w:rsidR="00F441CC" w:rsidRPr="00CE06BA" w:rsidRDefault="00BC6576" w:rsidP="00CE06BA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 w:rsidRPr="00CE06BA">
        <w:rPr>
          <w:rFonts w:ascii="楷体" w:eastAsia="楷体" w:hAnsi="楷体" w:cs="楷体_GB2312" w:hint="eastAsia"/>
          <w:bCs/>
          <w:sz w:val="32"/>
          <w:szCs w:val="32"/>
        </w:rPr>
        <w:t>（一）部门概况</w:t>
      </w:r>
    </w:p>
    <w:p w:rsidR="00DD4281" w:rsidRPr="00DD4281" w:rsidRDefault="00DD4281" w:rsidP="00DD428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DD4281">
        <w:rPr>
          <w:rFonts w:ascii="仿宋" w:eastAsia="仿宋" w:hAnsi="仿宋" w:hint="eastAsia"/>
          <w:sz w:val="32"/>
          <w:szCs w:val="32"/>
        </w:rPr>
        <w:t>1、部门职能</w:t>
      </w:r>
    </w:p>
    <w:p w:rsidR="00DD4281" w:rsidRPr="00DD4281" w:rsidRDefault="00DD4281" w:rsidP="00DD428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DD4281">
        <w:rPr>
          <w:rFonts w:ascii="仿宋" w:eastAsia="仿宋" w:hAnsi="仿宋" w:hint="eastAsia"/>
          <w:sz w:val="32"/>
          <w:szCs w:val="32"/>
        </w:rPr>
        <w:t>为学龄前儿童提供保育和教育服务。</w:t>
      </w:r>
    </w:p>
    <w:p w:rsidR="00DD4281" w:rsidRPr="00DD4281" w:rsidRDefault="00DD4281" w:rsidP="00DD428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DD4281">
        <w:rPr>
          <w:rFonts w:ascii="仿宋" w:eastAsia="仿宋" w:hAnsi="仿宋" w:hint="eastAsia"/>
          <w:sz w:val="32"/>
          <w:szCs w:val="32"/>
        </w:rPr>
        <w:t>2、组织机构及人员</w:t>
      </w:r>
    </w:p>
    <w:p w:rsidR="00F441CC" w:rsidRDefault="00DD4281" w:rsidP="00DD428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D4281">
        <w:rPr>
          <w:rFonts w:ascii="仿宋" w:eastAsia="仿宋" w:hAnsi="仿宋" w:hint="eastAsia"/>
          <w:sz w:val="32"/>
          <w:szCs w:val="32"/>
        </w:rPr>
        <w:t>202</w:t>
      </w:r>
      <w:r>
        <w:rPr>
          <w:rFonts w:ascii="仿宋" w:eastAsia="仿宋" w:hAnsi="仿宋"/>
          <w:sz w:val="32"/>
          <w:szCs w:val="32"/>
        </w:rPr>
        <w:t>2</w:t>
      </w:r>
      <w:r w:rsidRPr="00DD4281">
        <w:rPr>
          <w:rFonts w:ascii="仿宋" w:eastAsia="仿宋" w:hAnsi="仿宋" w:hint="eastAsia"/>
          <w:sz w:val="32"/>
          <w:szCs w:val="32"/>
        </w:rPr>
        <w:t>年度本部门独立核算单位共1个事业单位，执行事业单位会计制度，一级预算单位。包括在职人员53人，退休人员3</w:t>
      </w:r>
      <w:r>
        <w:rPr>
          <w:rFonts w:ascii="仿宋" w:eastAsia="仿宋" w:hAnsi="仿宋"/>
          <w:sz w:val="32"/>
          <w:szCs w:val="32"/>
        </w:rPr>
        <w:t>2</w:t>
      </w:r>
      <w:r w:rsidRPr="00DD4281">
        <w:rPr>
          <w:rFonts w:ascii="仿宋" w:eastAsia="仿宋" w:hAnsi="仿宋" w:hint="eastAsia"/>
          <w:sz w:val="32"/>
          <w:szCs w:val="32"/>
        </w:rPr>
        <w:t>人</w:t>
      </w:r>
      <w:r w:rsidR="00BC6576">
        <w:rPr>
          <w:rFonts w:ascii="仿宋" w:eastAsia="仿宋" w:hAnsi="仿宋" w:hint="eastAsia"/>
          <w:sz w:val="32"/>
          <w:szCs w:val="32"/>
        </w:rPr>
        <w:t>。</w:t>
      </w:r>
    </w:p>
    <w:p w:rsidR="00DD4281" w:rsidRPr="00DD4281" w:rsidRDefault="00DD4281" w:rsidP="00DD428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DD4281">
        <w:rPr>
          <w:rFonts w:ascii="仿宋" w:eastAsia="仿宋" w:hAnsi="仿宋" w:hint="eastAsia"/>
          <w:sz w:val="32"/>
          <w:szCs w:val="32"/>
        </w:rPr>
        <w:t>3、资产情况</w:t>
      </w:r>
    </w:p>
    <w:p w:rsidR="00DD4281" w:rsidRDefault="00DD4281" w:rsidP="00DD428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DD4281">
        <w:rPr>
          <w:rFonts w:ascii="仿宋" w:eastAsia="仿宋" w:hAnsi="仿宋" w:hint="eastAsia"/>
          <w:sz w:val="32"/>
          <w:szCs w:val="32"/>
        </w:rPr>
        <w:t>202</w:t>
      </w:r>
      <w:r>
        <w:rPr>
          <w:rFonts w:ascii="仿宋" w:eastAsia="仿宋" w:hAnsi="仿宋"/>
          <w:sz w:val="32"/>
          <w:szCs w:val="32"/>
        </w:rPr>
        <w:t>2</w:t>
      </w:r>
      <w:r w:rsidRPr="00DD4281">
        <w:rPr>
          <w:rFonts w:ascii="仿宋" w:eastAsia="仿宋" w:hAnsi="仿宋" w:hint="eastAsia"/>
          <w:sz w:val="32"/>
          <w:szCs w:val="32"/>
        </w:rPr>
        <w:t>年年末总资产合计</w:t>
      </w:r>
      <w:r>
        <w:rPr>
          <w:rFonts w:ascii="仿宋" w:eastAsia="仿宋" w:hAnsi="仿宋"/>
          <w:sz w:val="32"/>
          <w:szCs w:val="32"/>
        </w:rPr>
        <w:t>131.45</w:t>
      </w:r>
      <w:r w:rsidRPr="00DD4281">
        <w:rPr>
          <w:rFonts w:ascii="仿宋" w:eastAsia="仿宋" w:hAnsi="仿宋" w:hint="eastAsia"/>
          <w:sz w:val="32"/>
          <w:szCs w:val="32"/>
        </w:rPr>
        <w:t>万元。</w:t>
      </w:r>
    </w:p>
    <w:p w:rsidR="00F441CC" w:rsidRDefault="00BC6576" w:rsidP="00CE06BA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 w:rsidRPr="00CE06BA">
        <w:rPr>
          <w:rFonts w:ascii="楷体" w:eastAsia="楷体" w:hAnsi="楷体" w:cs="楷体_GB2312" w:hint="eastAsia"/>
          <w:bCs/>
          <w:sz w:val="32"/>
          <w:szCs w:val="32"/>
        </w:rPr>
        <w:t>（二）部门收支预决算情况</w:t>
      </w:r>
    </w:p>
    <w:p w:rsidR="00DD4281" w:rsidRPr="00DD4281" w:rsidRDefault="00DD4281" w:rsidP="00DD428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DD4281">
        <w:rPr>
          <w:rFonts w:ascii="仿宋" w:eastAsia="仿宋" w:hAnsi="仿宋" w:hint="eastAsia"/>
          <w:sz w:val="32"/>
          <w:szCs w:val="32"/>
        </w:rPr>
        <w:t>202</w:t>
      </w:r>
      <w:r>
        <w:rPr>
          <w:rFonts w:ascii="仿宋" w:eastAsia="仿宋" w:hAnsi="仿宋"/>
          <w:sz w:val="32"/>
          <w:szCs w:val="32"/>
        </w:rPr>
        <w:t>2</w:t>
      </w:r>
      <w:r w:rsidRPr="00DD4281">
        <w:rPr>
          <w:rFonts w:ascii="仿宋" w:eastAsia="仿宋" w:hAnsi="仿宋" w:hint="eastAsia"/>
          <w:sz w:val="32"/>
          <w:szCs w:val="32"/>
        </w:rPr>
        <w:t>年本年收入1</w:t>
      </w:r>
      <w:r>
        <w:rPr>
          <w:rFonts w:ascii="仿宋" w:eastAsia="仿宋" w:hAnsi="仿宋"/>
          <w:sz w:val="32"/>
          <w:szCs w:val="32"/>
        </w:rPr>
        <w:t>550.02</w:t>
      </w:r>
      <w:r w:rsidRPr="00DD4281">
        <w:rPr>
          <w:rFonts w:ascii="仿宋" w:eastAsia="仿宋" w:hAnsi="仿宋" w:hint="eastAsia"/>
          <w:sz w:val="32"/>
          <w:szCs w:val="32"/>
        </w:rPr>
        <w:t>万元，年初预算收入14</w:t>
      </w:r>
      <w:r>
        <w:rPr>
          <w:rFonts w:ascii="仿宋" w:eastAsia="仿宋" w:hAnsi="仿宋"/>
          <w:sz w:val="32"/>
          <w:szCs w:val="32"/>
        </w:rPr>
        <w:t>58.55</w:t>
      </w:r>
      <w:r w:rsidRPr="00DD4281">
        <w:rPr>
          <w:rFonts w:ascii="仿宋" w:eastAsia="仿宋" w:hAnsi="仿宋" w:hint="eastAsia"/>
          <w:sz w:val="32"/>
          <w:szCs w:val="32"/>
        </w:rPr>
        <w:t>万元，本年收入比年初预算收入</w:t>
      </w:r>
      <w:r>
        <w:rPr>
          <w:rFonts w:ascii="仿宋" w:eastAsia="仿宋" w:hAnsi="仿宋" w:hint="eastAsia"/>
          <w:sz w:val="32"/>
          <w:szCs w:val="32"/>
        </w:rPr>
        <w:t>增加9</w:t>
      </w:r>
      <w:r>
        <w:rPr>
          <w:rFonts w:ascii="仿宋" w:eastAsia="仿宋" w:hAnsi="仿宋"/>
          <w:sz w:val="32"/>
          <w:szCs w:val="32"/>
        </w:rPr>
        <w:t>1.47</w:t>
      </w:r>
      <w:r w:rsidRPr="00DD4281">
        <w:rPr>
          <w:rFonts w:ascii="仿宋" w:eastAsia="仿宋" w:hAnsi="仿宋" w:hint="eastAsia"/>
          <w:sz w:val="32"/>
          <w:szCs w:val="32"/>
        </w:rPr>
        <w:t>万元，完成年初预算的</w:t>
      </w:r>
      <w:r>
        <w:rPr>
          <w:rFonts w:ascii="仿宋" w:eastAsia="仿宋" w:hAnsi="仿宋"/>
          <w:sz w:val="32"/>
          <w:szCs w:val="32"/>
        </w:rPr>
        <w:t>106.27</w:t>
      </w:r>
      <w:r w:rsidRPr="00DD4281">
        <w:rPr>
          <w:rFonts w:ascii="仿宋" w:eastAsia="仿宋" w:hAnsi="仿宋" w:hint="eastAsia"/>
          <w:sz w:val="32"/>
          <w:szCs w:val="32"/>
        </w:rPr>
        <w:t>%。</w:t>
      </w:r>
    </w:p>
    <w:p w:rsidR="00DD4281" w:rsidRPr="00DD4281" w:rsidRDefault="00DD4281" w:rsidP="00DD428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DD4281">
        <w:rPr>
          <w:rFonts w:ascii="仿宋" w:eastAsia="仿宋" w:hAnsi="仿宋" w:hint="eastAsia"/>
          <w:sz w:val="32"/>
          <w:szCs w:val="32"/>
        </w:rPr>
        <w:t>202</w:t>
      </w:r>
      <w:r>
        <w:rPr>
          <w:rFonts w:ascii="仿宋" w:eastAsia="仿宋" w:hAnsi="仿宋"/>
          <w:sz w:val="32"/>
          <w:szCs w:val="32"/>
        </w:rPr>
        <w:t>2</w:t>
      </w:r>
      <w:r w:rsidRPr="00DD4281">
        <w:rPr>
          <w:rFonts w:ascii="仿宋" w:eastAsia="仿宋" w:hAnsi="仿宋" w:hint="eastAsia"/>
          <w:sz w:val="32"/>
          <w:szCs w:val="32"/>
        </w:rPr>
        <w:t>年本年支出</w:t>
      </w:r>
      <w:r>
        <w:rPr>
          <w:rFonts w:ascii="仿宋" w:eastAsia="仿宋" w:hAnsi="仿宋"/>
          <w:sz w:val="32"/>
          <w:szCs w:val="32"/>
        </w:rPr>
        <w:t>1838.93</w:t>
      </w:r>
      <w:r w:rsidRPr="00DD4281">
        <w:rPr>
          <w:rFonts w:ascii="仿宋" w:eastAsia="仿宋" w:hAnsi="仿宋" w:hint="eastAsia"/>
          <w:sz w:val="32"/>
          <w:szCs w:val="32"/>
        </w:rPr>
        <w:t>万元，年初预算支出14</w:t>
      </w:r>
      <w:r>
        <w:rPr>
          <w:rFonts w:ascii="仿宋" w:eastAsia="仿宋" w:hAnsi="仿宋"/>
          <w:sz w:val="32"/>
          <w:szCs w:val="32"/>
        </w:rPr>
        <w:t>58.55</w:t>
      </w:r>
      <w:r w:rsidRPr="00DD4281">
        <w:rPr>
          <w:rFonts w:ascii="仿宋" w:eastAsia="仿宋" w:hAnsi="仿宋" w:hint="eastAsia"/>
          <w:sz w:val="32"/>
          <w:szCs w:val="32"/>
        </w:rPr>
        <w:t>万</w:t>
      </w:r>
      <w:r w:rsidRPr="00DD4281">
        <w:rPr>
          <w:rFonts w:ascii="仿宋" w:eastAsia="仿宋" w:hAnsi="仿宋" w:hint="eastAsia"/>
          <w:sz w:val="32"/>
          <w:szCs w:val="32"/>
        </w:rPr>
        <w:lastRenderedPageBreak/>
        <w:t>元，本年支出比年初预算支出</w:t>
      </w:r>
      <w:r>
        <w:rPr>
          <w:rFonts w:ascii="仿宋" w:eastAsia="仿宋" w:hAnsi="仿宋" w:hint="eastAsia"/>
          <w:sz w:val="32"/>
          <w:szCs w:val="32"/>
        </w:rPr>
        <w:t>增加3</w:t>
      </w:r>
      <w:r>
        <w:rPr>
          <w:rFonts w:ascii="仿宋" w:eastAsia="仿宋" w:hAnsi="仿宋"/>
          <w:sz w:val="32"/>
          <w:szCs w:val="32"/>
        </w:rPr>
        <w:t>80.38</w:t>
      </w:r>
      <w:r w:rsidRPr="00DD4281">
        <w:rPr>
          <w:rFonts w:ascii="仿宋" w:eastAsia="仿宋" w:hAnsi="仿宋" w:hint="eastAsia"/>
          <w:sz w:val="32"/>
          <w:szCs w:val="32"/>
        </w:rPr>
        <w:t>万元，完成年初预算的</w:t>
      </w:r>
      <w:r>
        <w:rPr>
          <w:rFonts w:ascii="仿宋" w:eastAsia="仿宋" w:hAnsi="仿宋"/>
          <w:sz w:val="32"/>
          <w:szCs w:val="32"/>
        </w:rPr>
        <w:t>126.08</w:t>
      </w:r>
      <w:r w:rsidRPr="00DD4281">
        <w:rPr>
          <w:rFonts w:ascii="仿宋" w:eastAsia="仿宋" w:hAnsi="仿宋" w:hint="eastAsia"/>
          <w:sz w:val="32"/>
          <w:szCs w:val="32"/>
        </w:rPr>
        <w:t>%。</w:t>
      </w:r>
    </w:p>
    <w:p w:rsidR="00F441CC" w:rsidRPr="00CE06BA" w:rsidRDefault="00BC6576" w:rsidP="00CE06BA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 w:rsidRPr="00CE06BA">
        <w:rPr>
          <w:rFonts w:ascii="楷体" w:eastAsia="楷体" w:hAnsi="楷体" w:cs="楷体_GB2312" w:hint="eastAsia"/>
          <w:bCs/>
          <w:sz w:val="32"/>
          <w:szCs w:val="32"/>
        </w:rPr>
        <w:t>（三）部门整体支出绩效目标、指标</w:t>
      </w:r>
    </w:p>
    <w:p w:rsidR="00F441CC" w:rsidRDefault="0008107B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密切关注和吸收全社会教育总体改革的动态和信息，以国家教委颁布的《幼儿园管理条例》和《幼儿园工作规程》为依据，结合我园实际，健全完善各项规章制度和岗位责任制，教学上改革创新，努力创办出特色，丰富幼儿的生活内容，进一步提高保教质量，积极争取各项工作再上新台阶。在教职工队伍建设方面，搞好学习教育，提高教职员工的政治思想和业务素质；日常保教工作方面，继续丰富幼儿一日生活的教育内容，增强幼儿体质;行政后勤保障方面，改善办园条件，对园内设施设备进行更新改造</w:t>
      </w:r>
      <w:r w:rsidR="00BC6576">
        <w:rPr>
          <w:rFonts w:ascii="仿宋" w:eastAsia="仿宋" w:hAnsi="仿宋" w:hint="eastAsia"/>
          <w:sz w:val="32"/>
          <w:szCs w:val="32"/>
        </w:rPr>
        <w:t>。</w:t>
      </w:r>
    </w:p>
    <w:p w:rsidR="00F441CC" w:rsidRDefault="00BC6576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二、自评工作开展情况</w:t>
      </w:r>
    </w:p>
    <w:p w:rsidR="00F441CC" w:rsidRPr="00CE06BA" w:rsidRDefault="00CE06BA">
      <w:pPr>
        <w:spacing w:line="560" w:lineRule="exact"/>
        <w:rPr>
          <w:rFonts w:ascii="楷体" w:eastAsia="楷体" w:hAnsi="楷体" w:cs="楷体_GB2312"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 xml:space="preserve">    </w:t>
      </w:r>
      <w:r w:rsidR="00BC6576" w:rsidRPr="00CE06BA">
        <w:rPr>
          <w:rFonts w:ascii="楷体" w:eastAsia="楷体" w:hAnsi="楷体" w:cs="楷体_GB2312" w:hint="eastAsia"/>
          <w:bCs/>
          <w:sz w:val="32"/>
          <w:szCs w:val="32"/>
        </w:rPr>
        <w:t>（一）自评的组织工作</w:t>
      </w:r>
    </w:p>
    <w:p w:rsidR="00F441CC" w:rsidRDefault="00BC6576">
      <w:pPr>
        <w:spacing w:line="560" w:lineRule="exac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</w:t>
      </w:r>
      <w:r w:rsidR="009E575C"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 xml:space="preserve"> </w:t>
      </w:r>
      <w:r w:rsidR="0008107B" w:rsidRPr="0008107B">
        <w:rPr>
          <w:rFonts w:ascii="仿宋" w:eastAsia="仿宋" w:hAnsi="仿宋" w:hint="eastAsia"/>
          <w:sz w:val="32"/>
          <w:szCs w:val="32"/>
        </w:rPr>
        <w:t>按照上级要求，我单位积极组织绩效自评工作。召开绩效评价工作动员会，学习传达绩效评价工作相关要求,听取各部门、各班级的意见、建议。成立绩效评价工作组，结合评价工作实施总体方案和工作计划,根据评价工作任务要求, 具体实施评价工作。制定评价工作计划，结合实际制定石家庄市直机关第一幼儿园202</w:t>
      </w:r>
      <w:r w:rsidR="0008107B">
        <w:rPr>
          <w:rFonts w:ascii="仿宋" w:eastAsia="仿宋" w:hAnsi="仿宋"/>
          <w:sz w:val="32"/>
          <w:szCs w:val="32"/>
        </w:rPr>
        <w:t>2</w:t>
      </w:r>
      <w:r w:rsidR="0008107B" w:rsidRPr="0008107B">
        <w:rPr>
          <w:rFonts w:ascii="仿宋" w:eastAsia="仿宋" w:hAnsi="仿宋" w:hint="eastAsia"/>
          <w:sz w:val="32"/>
          <w:szCs w:val="32"/>
        </w:rPr>
        <w:t>年市级部门整体支出绩效评价工作计划。部署绩效评价工作，明确评价目的、评价对象、评价内容、评价任务、评价依据以及评价时间、主要负责人等有关要求事项</w:t>
      </w:r>
      <w:r>
        <w:rPr>
          <w:rFonts w:ascii="仿宋" w:eastAsia="仿宋" w:hAnsi="仿宋" w:hint="eastAsia"/>
          <w:sz w:val="32"/>
          <w:szCs w:val="32"/>
        </w:rPr>
        <w:t>。</w:t>
      </w:r>
    </w:p>
    <w:p w:rsidR="00F441CC" w:rsidRDefault="00BC6576">
      <w:pPr>
        <w:numPr>
          <w:ilvl w:val="0"/>
          <w:numId w:val="1"/>
        </w:numPr>
        <w:spacing w:line="560" w:lineRule="exact"/>
        <w:rPr>
          <w:rFonts w:ascii="楷体" w:eastAsia="楷体" w:hAnsi="楷体" w:cs="楷体_GB2312"/>
          <w:bCs/>
          <w:sz w:val="32"/>
          <w:szCs w:val="32"/>
        </w:rPr>
      </w:pPr>
      <w:r w:rsidRPr="00CE06BA">
        <w:rPr>
          <w:rFonts w:ascii="楷体" w:eastAsia="楷体" w:hAnsi="楷体" w:cs="楷体_GB2312" w:hint="eastAsia"/>
          <w:bCs/>
          <w:sz w:val="32"/>
          <w:szCs w:val="32"/>
        </w:rPr>
        <w:t>自评的方法和过程</w:t>
      </w:r>
    </w:p>
    <w:p w:rsidR="0008107B" w:rsidRPr="0008107B" w:rsidRDefault="0008107B" w:rsidP="0008107B">
      <w:pPr>
        <w:spacing w:line="56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(1)召开绩效评价工作动员会。学习传达绩效评价工作相关</w:t>
      </w:r>
      <w:r w:rsidRPr="0008107B">
        <w:rPr>
          <w:rFonts w:ascii="仿宋" w:eastAsia="仿宋" w:hAnsi="仿宋" w:hint="eastAsia"/>
          <w:sz w:val="32"/>
          <w:szCs w:val="32"/>
        </w:rPr>
        <w:lastRenderedPageBreak/>
        <w:t>要求,听取各部门、各班级的意见、建议。</w:t>
      </w:r>
    </w:p>
    <w:p w:rsidR="0008107B" w:rsidRPr="0008107B" w:rsidRDefault="0008107B" w:rsidP="0008107B">
      <w:pPr>
        <w:spacing w:line="56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(2)成立绩效评价工作组。结合评价工作实施总体方案和工作计划,根据评价工作任务要求,成立绩效评价工作组,绩效评价工作组为评价工作的具体实施机构。</w:t>
      </w:r>
    </w:p>
    <w:p w:rsidR="0008107B" w:rsidRPr="0008107B" w:rsidRDefault="0008107B" w:rsidP="0008107B">
      <w:pPr>
        <w:spacing w:line="56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(</w:t>
      </w:r>
      <w:r>
        <w:rPr>
          <w:rFonts w:ascii="仿宋" w:eastAsia="仿宋" w:hAnsi="仿宋"/>
          <w:sz w:val="32"/>
          <w:szCs w:val="32"/>
        </w:rPr>
        <w:t>3</w:t>
      </w:r>
      <w:r w:rsidRPr="0008107B">
        <w:rPr>
          <w:rFonts w:ascii="仿宋" w:eastAsia="仿宋" w:hAnsi="仿宋" w:hint="eastAsia"/>
          <w:sz w:val="32"/>
          <w:szCs w:val="32"/>
        </w:rPr>
        <w:t>)按照有关要求制定相应评价分值，评价小组共同打分</w:t>
      </w:r>
      <w:r>
        <w:rPr>
          <w:rFonts w:ascii="仿宋" w:eastAsia="仿宋" w:hAnsi="仿宋" w:hint="eastAsia"/>
          <w:sz w:val="32"/>
          <w:szCs w:val="32"/>
        </w:rPr>
        <w:t>。</w:t>
      </w:r>
    </w:p>
    <w:p w:rsidR="00F441CC" w:rsidRDefault="00CE06BA">
      <w:pPr>
        <w:spacing w:line="560" w:lineRule="exact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</w:t>
      </w:r>
      <w:r w:rsidR="00BC6576">
        <w:rPr>
          <w:rFonts w:ascii="黑体" w:eastAsia="黑体" w:hAnsi="黑体" w:hint="eastAsia"/>
          <w:sz w:val="32"/>
          <w:szCs w:val="32"/>
        </w:rPr>
        <w:t>三、部门整体支出绩效目标实现情况及指标分析</w:t>
      </w:r>
    </w:p>
    <w:p w:rsidR="00F441CC" w:rsidRPr="00CE06BA" w:rsidRDefault="00BC6576" w:rsidP="00CE06BA">
      <w:pPr>
        <w:numPr>
          <w:ilvl w:val="0"/>
          <w:numId w:val="2"/>
        </w:numPr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 w:rsidRPr="00CE06BA">
        <w:rPr>
          <w:rFonts w:ascii="楷体" w:eastAsia="楷体" w:hAnsi="楷体" w:cs="楷体_GB2312" w:hint="eastAsia"/>
          <w:bCs/>
          <w:sz w:val="32"/>
          <w:szCs w:val="32"/>
        </w:rPr>
        <w:t>总体绩效目标实现情况</w:t>
      </w:r>
    </w:p>
    <w:p w:rsidR="00F441CC" w:rsidRDefault="0008107B" w:rsidP="009E575C"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以国家教委颁布的《幼儿园管理条例》和《幼儿园工作规程》为依据，结合我园实际，健全完善各项规章制度和岗位责任制，教学上改革创新，努力创办出特色，丰富幼儿的生活内容，进一步提高保教质量，积极争取各项工作再上新台阶</w:t>
      </w:r>
      <w:r w:rsidR="00BC6576">
        <w:rPr>
          <w:rFonts w:ascii="仿宋" w:eastAsia="仿宋" w:hAnsi="仿宋" w:hint="eastAsia"/>
          <w:sz w:val="32"/>
          <w:szCs w:val="32"/>
        </w:rPr>
        <w:t>。</w:t>
      </w:r>
    </w:p>
    <w:p w:rsidR="00F441CC" w:rsidRPr="00CE06BA" w:rsidRDefault="00BC6576">
      <w:pPr>
        <w:spacing w:line="560" w:lineRule="exact"/>
        <w:rPr>
          <w:rFonts w:ascii="楷体" w:eastAsia="楷体" w:hAnsi="楷体"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 xml:space="preserve"> </w:t>
      </w:r>
      <w:r w:rsidR="00CE06BA">
        <w:rPr>
          <w:rFonts w:ascii="仿宋" w:eastAsia="仿宋" w:hAnsi="仿宋" w:cs="楷体_GB2312" w:hint="eastAsia"/>
          <w:b/>
          <w:bCs/>
          <w:sz w:val="32"/>
          <w:szCs w:val="32"/>
        </w:rPr>
        <w:t xml:space="preserve">   </w:t>
      </w:r>
      <w:r w:rsidRPr="00CE06BA">
        <w:rPr>
          <w:rFonts w:ascii="楷体" w:eastAsia="楷体" w:hAnsi="楷体" w:cs="楷体_GB2312" w:hint="eastAsia"/>
          <w:bCs/>
          <w:sz w:val="32"/>
          <w:szCs w:val="32"/>
        </w:rPr>
        <w:t>（二）分项绩效目标实现情况及指标分析</w:t>
      </w:r>
    </w:p>
    <w:p w:rsidR="0008107B" w:rsidRPr="0008107B" w:rsidRDefault="0008107B" w:rsidP="0008107B">
      <w:pPr>
        <w:spacing w:line="560" w:lineRule="exact"/>
        <w:ind w:firstLineChars="250" w:firstLine="800"/>
        <w:rPr>
          <w:rFonts w:ascii="仿宋" w:eastAsia="仿宋" w:hAnsi="仿宋" w:hint="eastAsia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1、提高保教服务</w:t>
      </w:r>
    </w:p>
    <w:p w:rsidR="0008107B" w:rsidRPr="0008107B" w:rsidRDefault="0008107B" w:rsidP="0008107B">
      <w:pPr>
        <w:spacing w:line="560" w:lineRule="exact"/>
        <w:ind w:firstLineChars="250" w:firstLine="800"/>
        <w:rPr>
          <w:rFonts w:ascii="仿宋" w:eastAsia="仿宋" w:hAnsi="仿宋" w:hint="eastAsia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绩效目标：不断提高教师的教学水平，使老师与时俱进的接触新教学理念，对幼儿教育由更全面准确的认识，从而更好的对幼儿进行启蒙。</w:t>
      </w:r>
    </w:p>
    <w:p w:rsidR="0008107B" w:rsidRPr="0008107B" w:rsidRDefault="0008107B" w:rsidP="0008107B">
      <w:pPr>
        <w:spacing w:line="560" w:lineRule="exact"/>
        <w:ind w:firstLineChars="250" w:firstLine="800"/>
        <w:rPr>
          <w:rFonts w:ascii="仿宋" w:eastAsia="仿宋" w:hAnsi="仿宋" w:hint="eastAsia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绩效指标：通过采购图书、教具等物品，组织老师培训，使我园的教学方式以及内容能不断地更新，有利于促进幼儿德、智、体、美的全面发展。</w:t>
      </w:r>
    </w:p>
    <w:p w:rsidR="0008107B" w:rsidRPr="0008107B" w:rsidRDefault="0008107B" w:rsidP="0008107B">
      <w:pPr>
        <w:spacing w:line="560" w:lineRule="exact"/>
        <w:ind w:firstLineChars="250" w:firstLine="800"/>
        <w:rPr>
          <w:rFonts w:ascii="仿宋" w:eastAsia="仿宋" w:hAnsi="仿宋" w:hint="eastAsia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2、更好的促进幼儿全面发展</w:t>
      </w:r>
    </w:p>
    <w:p w:rsidR="0008107B" w:rsidRPr="0008107B" w:rsidRDefault="0008107B" w:rsidP="0008107B">
      <w:pPr>
        <w:spacing w:line="560" w:lineRule="exact"/>
        <w:ind w:firstLineChars="250" w:firstLine="800"/>
        <w:rPr>
          <w:rFonts w:ascii="仿宋" w:eastAsia="仿宋" w:hAnsi="仿宋" w:hint="eastAsia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绩效目标：实行保育和教育相结合的原则，对幼儿实施体、智、德、美、</w:t>
      </w:r>
      <w:proofErr w:type="gramStart"/>
      <w:r w:rsidRPr="0008107B">
        <w:rPr>
          <w:rFonts w:ascii="仿宋" w:eastAsia="仿宋" w:hAnsi="仿宋" w:hint="eastAsia"/>
          <w:sz w:val="32"/>
          <w:szCs w:val="32"/>
        </w:rPr>
        <w:t>劳</w:t>
      </w:r>
      <w:proofErr w:type="gramEnd"/>
      <w:r w:rsidRPr="0008107B">
        <w:rPr>
          <w:rFonts w:ascii="仿宋" w:eastAsia="仿宋" w:hAnsi="仿宋" w:hint="eastAsia"/>
          <w:sz w:val="32"/>
          <w:szCs w:val="32"/>
        </w:rPr>
        <w:t>诸方面全面发展的教育，促进其身心和谐发展。为家长参加工作、学习提供便利条件。</w:t>
      </w:r>
    </w:p>
    <w:p w:rsidR="0008107B" w:rsidRPr="0008107B" w:rsidRDefault="0008107B" w:rsidP="0008107B">
      <w:pPr>
        <w:spacing w:line="560" w:lineRule="exact"/>
        <w:ind w:firstLineChars="250" w:firstLine="800"/>
        <w:rPr>
          <w:rFonts w:ascii="仿宋" w:eastAsia="仿宋" w:hAnsi="仿宋" w:hint="eastAsia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绩效指标：通过主题课程、体能课程，丰富幼儿在园活动；</w:t>
      </w:r>
      <w:r w:rsidRPr="0008107B">
        <w:rPr>
          <w:rFonts w:ascii="仿宋" w:eastAsia="仿宋" w:hAnsi="仿宋" w:hint="eastAsia"/>
          <w:sz w:val="32"/>
          <w:szCs w:val="32"/>
        </w:rPr>
        <w:lastRenderedPageBreak/>
        <w:t>通过各种大型活动，如：六一、主题展示活动，提高幼儿协作、沟通、展现自我能力；通过玩教具购置、区域设施等，能改善幼儿的活动环境、增加幼儿活动的多样性，能满足其好奇心、好动和探索活动的愿望。</w:t>
      </w:r>
    </w:p>
    <w:p w:rsidR="0008107B" w:rsidRPr="0008107B" w:rsidRDefault="0008107B" w:rsidP="0008107B">
      <w:pPr>
        <w:spacing w:line="560" w:lineRule="exact"/>
        <w:ind w:firstLineChars="250" w:firstLine="800"/>
        <w:rPr>
          <w:rFonts w:ascii="仿宋" w:eastAsia="仿宋" w:hAnsi="仿宋" w:hint="eastAsia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3、提高综合保障能力</w:t>
      </w:r>
    </w:p>
    <w:p w:rsidR="0008107B" w:rsidRPr="0008107B" w:rsidRDefault="0008107B" w:rsidP="0008107B">
      <w:pPr>
        <w:spacing w:line="560" w:lineRule="exact"/>
        <w:ind w:firstLineChars="250" w:firstLine="800"/>
        <w:rPr>
          <w:rFonts w:ascii="仿宋" w:eastAsia="仿宋" w:hAnsi="仿宋" w:hint="eastAsia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绩效目标：改善办园条件，对园内设施设备进行更新改造。做好日常保健工作，合理搭配主副食，提高幼儿营养膳食水平。</w:t>
      </w:r>
    </w:p>
    <w:p w:rsidR="00F441CC" w:rsidRDefault="0008107B" w:rsidP="0008107B"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绩效指标：结合保教工作需求，创造安全、符合幼儿发展具有教育意义的室内外环境。合理膳食计算，均衡营养</w:t>
      </w:r>
      <w:r w:rsidR="00BC6576">
        <w:rPr>
          <w:rFonts w:ascii="仿宋" w:eastAsia="仿宋" w:hAnsi="仿宋" w:hint="eastAsia"/>
          <w:sz w:val="32"/>
          <w:szCs w:val="32"/>
        </w:rPr>
        <w:t>。</w:t>
      </w:r>
    </w:p>
    <w:p w:rsidR="00F441CC" w:rsidRDefault="00BC6576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四、评价结论和评价等级</w:t>
      </w:r>
    </w:p>
    <w:p w:rsidR="00F441CC" w:rsidRDefault="0008107B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根据部门职责定位和各项工作履职情况，总体得分100分，综合绩效等级为优秀</w:t>
      </w:r>
      <w:r w:rsidR="00BC6576">
        <w:rPr>
          <w:rFonts w:ascii="仿宋" w:eastAsia="仿宋" w:hAnsi="仿宋" w:hint="eastAsia"/>
          <w:sz w:val="32"/>
          <w:szCs w:val="32"/>
        </w:rPr>
        <w:t>。</w:t>
      </w:r>
    </w:p>
    <w:p w:rsidR="00F441CC" w:rsidRDefault="00BC6576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F441CC" w:rsidRDefault="00BC6576" w:rsidP="00CE06BA"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 w:rsidRPr="00CE06BA">
        <w:rPr>
          <w:rFonts w:ascii="楷体" w:eastAsia="楷体" w:hAnsi="楷体" w:hint="eastAsia"/>
          <w:bCs/>
          <w:sz w:val="32"/>
          <w:szCs w:val="32"/>
        </w:rPr>
        <w:t>（一）存在的主要问题</w:t>
      </w:r>
    </w:p>
    <w:p w:rsidR="0008107B" w:rsidRPr="0008107B" w:rsidRDefault="0008107B" w:rsidP="00CE06BA">
      <w:pPr>
        <w:spacing w:line="56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无。</w:t>
      </w:r>
    </w:p>
    <w:p w:rsidR="00F441CC" w:rsidRDefault="00BC6576" w:rsidP="00CE06BA"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 w:rsidRPr="00CE06BA">
        <w:rPr>
          <w:rFonts w:ascii="楷体" w:eastAsia="楷体" w:hAnsi="楷体" w:hint="eastAsia"/>
          <w:bCs/>
          <w:sz w:val="32"/>
          <w:szCs w:val="32"/>
        </w:rPr>
        <w:t>（二）针对问题提出具体的改进措施或建议</w:t>
      </w:r>
    </w:p>
    <w:p w:rsidR="0008107B" w:rsidRPr="0008107B" w:rsidRDefault="0008107B" w:rsidP="00CE06BA">
      <w:pPr>
        <w:spacing w:line="56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听取各科室和班级的意见、建议，根据需要进行及时调换或重新购置。强化预算管理，提高单位预算执行力度。</w:t>
      </w:r>
    </w:p>
    <w:p w:rsidR="00F441CC" w:rsidRDefault="00BC6576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六、评价工作组人员名单及签字（姓名、工作单位、职务、职称）</w:t>
      </w:r>
    </w:p>
    <w:p w:rsidR="0008107B" w:rsidRDefault="0008107B" w:rsidP="0008107B">
      <w:pPr>
        <w:spacing w:line="560" w:lineRule="exact"/>
        <w:rPr>
          <w:rFonts w:ascii="仿宋" w:eastAsia="仿宋" w:hAnsi="仿宋"/>
          <w:sz w:val="32"/>
          <w:szCs w:val="32"/>
        </w:rPr>
      </w:pPr>
      <w:r w:rsidRPr="00C50099">
        <w:rPr>
          <w:rFonts w:ascii="仿宋" w:eastAsia="仿宋" w:hAnsi="仿宋" w:hint="eastAsia"/>
          <w:sz w:val="32"/>
          <w:szCs w:val="32"/>
        </w:rPr>
        <w:t>评价小组组长：高翠萍</w:t>
      </w:r>
      <w:r>
        <w:rPr>
          <w:rFonts w:ascii="仿宋" w:eastAsia="仿宋" w:hAnsi="仿宋"/>
          <w:sz w:val="32"/>
          <w:szCs w:val="32"/>
        </w:rPr>
        <w:t xml:space="preserve"> </w:t>
      </w:r>
      <w:r w:rsidRPr="00C50099">
        <w:rPr>
          <w:rFonts w:ascii="仿宋" w:eastAsia="仿宋" w:hAnsi="仿宋" w:hint="eastAsia"/>
          <w:sz w:val="32"/>
          <w:szCs w:val="32"/>
        </w:rPr>
        <w:t>石家庄市直机关第一幼儿园书记</w:t>
      </w:r>
      <w:r>
        <w:rPr>
          <w:rFonts w:ascii="仿宋" w:eastAsia="仿宋" w:hAnsi="仿宋" w:hint="eastAsia"/>
          <w:sz w:val="32"/>
          <w:szCs w:val="32"/>
        </w:rPr>
        <w:t>兼园长</w:t>
      </w:r>
    </w:p>
    <w:p w:rsidR="0008107B" w:rsidRPr="00D53918" w:rsidRDefault="0008107B" w:rsidP="0008107B">
      <w:pPr>
        <w:spacing w:line="560" w:lineRule="exact"/>
        <w:rPr>
          <w:rFonts w:ascii="仿宋" w:eastAsia="仿宋" w:hAnsi="仿宋" w:hint="eastAsia"/>
          <w:sz w:val="32"/>
          <w:szCs w:val="32"/>
        </w:rPr>
      </w:pPr>
      <w:r w:rsidRPr="00C50099">
        <w:rPr>
          <w:rFonts w:ascii="仿宋" w:eastAsia="仿宋" w:hAnsi="仿宋" w:hint="eastAsia"/>
          <w:sz w:val="32"/>
          <w:szCs w:val="32"/>
        </w:rPr>
        <w:t>评价小组</w:t>
      </w:r>
      <w:r>
        <w:rPr>
          <w:rFonts w:ascii="仿宋" w:eastAsia="仿宋" w:hAnsi="仿宋" w:hint="eastAsia"/>
          <w:sz w:val="32"/>
          <w:szCs w:val="32"/>
        </w:rPr>
        <w:t>副组长</w:t>
      </w:r>
      <w:r w:rsidRPr="00C50099">
        <w:rPr>
          <w:rFonts w:ascii="仿宋" w:eastAsia="仿宋" w:hAnsi="仿宋" w:hint="eastAsia"/>
          <w:sz w:val="32"/>
          <w:szCs w:val="32"/>
        </w:rPr>
        <w:t>：</w:t>
      </w:r>
      <w:r>
        <w:rPr>
          <w:rFonts w:ascii="仿宋" w:eastAsia="仿宋" w:hAnsi="仿宋" w:hint="eastAsia"/>
          <w:sz w:val="32"/>
          <w:szCs w:val="32"/>
        </w:rPr>
        <w:t>郝凤燕</w:t>
      </w:r>
      <w:r w:rsidRPr="00C50099">
        <w:rPr>
          <w:rFonts w:ascii="仿宋" w:eastAsia="仿宋" w:hAnsi="仿宋" w:hint="eastAsia"/>
          <w:sz w:val="32"/>
          <w:szCs w:val="32"/>
        </w:rPr>
        <w:t xml:space="preserve">  石家庄市直机关第一幼儿园副园长</w:t>
      </w:r>
    </w:p>
    <w:p w:rsidR="0008107B" w:rsidRPr="00C50099" w:rsidRDefault="0008107B" w:rsidP="0008107B">
      <w:pPr>
        <w:spacing w:line="560" w:lineRule="exact"/>
        <w:rPr>
          <w:rFonts w:ascii="仿宋" w:eastAsia="仿宋" w:hAnsi="仿宋"/>
          <w:sz w:val="32"/>
          <w:szCs w:val="32"/>
        </w:rPr>
      </w:pPr>
      <w:r w:rsidRPr="00C50099">
        <w:rPr>
          <w:rFonts w:ascii="仿宋" w:eastAsia="仿宋" w:hAnsi="仿宋" w:hint="eastAsia"/>
          <w:sz w:val="32"/>
          <w:szCs w:val="32"/>
        </w:rPr>
        <w:t>评价小组</w:t>
      </w:r>
      <w:r>
        <w:rPr>
          <w:rFonts w:ascii="仿宋" w:eastAsia="仿宋" w:hAnsi="仿宋" w:hint="eastAsia"/>
          <w:sz w:val="32"/>
          <w:szCs w:val="32"/>
        </w:rPr>
        <w:t>副组长</w:t>
      </w:r>
      <w:r w:rsidRPr="00C50099">
        <w:rPr>
          <w:rFonts w:ascii="仿宋" w:eastAsia="仿宋" w:hAnsi="仿宋" w:hint="eastAsia"/>
          <w:sz w:val="32"/>
          <w:szCs w:val="32"/>
        </w:rPr>
        <w:t>：</w:t>
      </w:r>
      <w:r>
        <w:rPr>
          <w:rFonts w:ascii="仿宋" w:eastAsia="仿宋" w:hAnsi="仿宋" w:hint="eastAsia"/>
          <w:sz w:val="32"/>
          <w:szCs w:val="32"/>
        </w:rPr>
        <w:t xml:space="preserve">孟 </w:t>
      </w:r>
      <w:r>
        <w:rPr>
          <w:rFonts w:ascii="仿宋" w:eastAsia="仿宋" w:hAnsi="仿宋"/>
          <w:sz w:val="32"/>
          <w:szCs w:val="32"/>
        </w:rPr>
        <w:t xml:space="preserve"> </w:t>
      </w:r>
      <w:proofErr w:type="gramStart"/>
      <w:r>
        <w:rPr>
          <w:rFonts w:ascii="仿宋" w:eastAsia="仿宋" w:hAnsi="仿宋" w:hint="eastAsia"/>
          <w:sz w:val="32"/>
          <w:szCs w:val="32"/>
        </w:rPr>
        <w:t>颖</w:t>
      </w:r>
      <w:proofErr w:type="gramEnd"/>
      <w:r w:rsidRPr="00C50099">
        <w:rPr>
          <w:rFonts w:ascii="仿宋" w:eastAsia="仿宋" w:hAnsi="仿宋" w:hint="eastAsia"/>
          <w:sz w:val="32"/>
          <w:szCs w:val="32"/>
        </w:rPr>
        <w:t xml:space="preserve">  石家庄市直机关第一幼儿园副园长</w:t>
      </w:r>
    </w:p>
    <w:p w:rsidR="00F441CC" w:rsidRPr="0008107B" w:rsidRDefault="0008107B">
      <w:pPr>
        <w:spacing w:line="560" w:lineRule="exact"/>
        <w:rPr>
          <w:rFonts w:ascii="仿宋" w:eastAsia="仿宋" w:hAnsi="仿宋" w:hint="eastAsia"/>
          <w:sz w:val="32"/>
          <w:szCs w:val="32"/>
        </w:rPr>
      </w:pPr>
      <w:r w:rsidRPr="00C50099">
        <w:rPr>
          <w:rFonts w:ascii="仿宋" w:eastAsia="仿宋" w:hAnsi="仿宋" w:hint="eastAsia"/>
          <w:sz w:val="32"/>
          <w:szCs w:val="32"/>
        </w:rPr>
        <w:t>评价小组成员：</w:t>
      </w:r>
      <w:r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>赵志钢</w:t>
      </w:r>
      <w:r w:rsidRPr="00C50099">
        <w:rPr>
          <w:rFonts w:ascii="仿宋" w:eastAsia="仿宋" w:hAnsi="仿宋" w:hint="eastAsia"/>
          <w:sz w:val="32"/>
          <w:szCs w:val="32"/>
        </w:rPr>
        <w:t xml:space="preserve">  石家庄市直机关第一幼儿园会计</w:t>
      </w:r>
    </w:p>
    <w:sectPr w:rsidR="00F441CC" w:rsidRPr="0008107B" w:rsidSect="00F441CC">
      <w:footerReference w:type="default" r:id="rId8"/>
      <w:pgSz w:w="11906" w:h="16838"/>
      <w:pgMar w:top="1440" w:right="1474" w:bottom="1440" w:left="1587" w:header="851" w:footer="992" w:gutter="0"/>
      <w:pgNumType w:fmt="numberInDash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1581F" w:rsidRDefault="00D1581F" w:rsidP="00F441CC">
      <w:r>
        <w:separator/>
      </w:r>
    </w:p>
  </w:endnote>
  <w:endnote w:type="continuationSeparator" w:id="0">
    <w:p w:rsidR="00D1581F" w:rsidRDefault="00D1581F" w:rsidP="00F441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F441CC" w:rsidRDefault="00000000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Quad Arrow 3073" o:spid="_x0000_s3073" type="#_x0000_t202" style="position:absolute;margin-left:0;margin-top:0;width:2in;height:2in;z-index:1;mso-wrap-style:none;mso-position-horizontal:center;mso-position-horizontal-relative:margin" o:preferrelative="t" filled="f" stroked="f">
          <v:textbox style="mso-fit-shape-to-text:t" inset="0,0,0,0">
            <w:txbxContent>
              <w:p w:rsidR="00F441CC" w:rsidRDefault="000B0260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 w:rsidR="00BC6576"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9E575C" w:rsidRPr="009E575C">
                  <w:rPr>
                    <w:noProof/>
                  </w:rP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1581F" w:rsidRDefault="00D1581F" w:rsidP="00F441CC">
      <w:r>
        <w:separator/>
      </w:r>
    </w:p>
  </w:footnote>
  <w:footnote w:type="continuationSeparator" w:id="0">
    <w:p w:rsidR="00D1581F" w:rsidRDefault="00D1581F" w:rsidP="00F441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16AA81"/>
    <w:multiLevelType w:val="singleLevel"/>
    <w:tmpl w:val="0516AA81"/>
    <w:lvl w:ilvl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 w15:restartNumberingAfterBreak="0">
    <w:nsid w:val="5E68489B"/>
    <w:multiLevelType w:val="singleLevel"/>
    <w:tmpl w:val="A9DCF182"/>
    <w:lvl w:ilvl="0">
      <w:start w:val="1"/>
      <w:numFmt w:val="chineseCounting"/>
      <w:suff w:val="nothing"/>
      <w:lvlText w:val="（%1）"/>
      <w:lvlJc w:val="left"/>
      <w:rPr>
        <w:rFonts w:ascii="楷体" w:eastAsia="楷体" w:hAnsi="楷体"/>
      </w:rPr>
    </w:lvl>
  </w:abstractNum>
  <w:num w:numId="1" w16cid:durableId="724185548">
    <w:abstractNumId w:val="0"/>
  </w:num>
  <w:num w:numId="2" w16cid:durableId="3416637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doNotTrackMove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1,3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EBD2122"/>
    <w:rsid w:val="0008107B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D1581F"/>
    <w:rsid w:val="00DD4281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248C197D"/>
    <w:rsid w:val="252959AF"/>
    <w:rsid w:val="277A6671"/>
    <w:rsid w:val="292D35B7"/>
    <w:rsid w:val="33EB6CFF"/>
    <w:rsid w:val="35A12947"/>
    <w:rsid w:val="37387040"/>
    <w:rsid w:val="3B625C0A"/>
    <w:rsid w:val="3CEE1963"/>
    <w:rsid w:val="4C9C27FE"/>
    <w:rsid w:val="512260B4"/>
    <w:rsid w:val="52BD6ACB"/>
    <w:rsid w:val="55537534"/>
    <w:rsid w:val="561A74F1"/>
    <w:rsid w:val="597244E8"/>
    <w:rsid w:val="5EB71C30"/>
    <w:rsid w:val="66AF0CE5"/>
    <w:rsid w:val="6AC537CF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  <w14:docId w14:val="3015CE38"/>
  <w15:docId w15:val="{4D1AB99C-497A-4044-A4D8-3E116BD109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441CC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F441CC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F441CC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4</Pages>
  <Words>302</Words>
  <Characters>1722</Characters>
  <Application>Microsoft Office Word</Application>
  <DocSecurity>0</DocSecurity>
  <Lines>14</Lines>
  <Paragraphs>4</Paragraphs>
  <ScaleCrop>false</ScaleCrop>
  <Company/>
  <LinksUpToDate>false</LinksUpToDate>
  <CharactersWithSpaces>2020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附件3：</dc:title>
  <dc:creator>欣欣大人</dc:creator>
  <cp:lastModifiedBy>赵 志钢</cp:lastModifiedBy>
  <cp:revision>4</cp:revision>
  <cp:lastPrinted>2022-01-19T07:24:00Z</cp:lastPrinted>
  <dcterms:created xsi:type="dcterms:W3CDTF">2020-02-04T03:46:00Z</dcterms:created>
  <dcterms:modified xsi:type="dcterms:W3CDTF">2023-04-19T07:41:00Z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2052-11.8.2.8721</vt:lpwstr>
  </property>
</Properties>
</file>