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077" w:rsidRDefault="00C06077" w:rsidP="00C06077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石家庄市直机关第三幼儿园2022年度</w:t>
      </w:r>
      <w:bookmarkStart w:id="0" w:name="_GoBack"/>
      <w:bookmarkEnd w:id="0"/>
      <w:r>
        <w:rPr>
          <w:rFonts w:ascii="宋体" w:hAnsi="宋体" w:cs="宋体" w:hint="eastAsia"/>
          <w:b/>
          <w:bCs/>
          <w:sz w:val="44"/>
          <w:szCs w:val="44"/>
        </w:rPr>
        <w:t>整体支出绩效自评报告</w:t>
      </w:r>
    </w:p>
    <w:p w:rsidR="00C06077" w:rsidRDefault="00C06077" w:rsidP="00C06077">
      <w:pPr>
        <w:spacing w:line="560" w:lineRule="exact"/>
        <w:jc w:val="center"/>
        <w:rPr>
          <w:rFonts w:ascii="华文楷体" w:eastAsia="华文楷体" w:hint="eastAsia"/>
          <w:sz w:val="32"/>
          <w:szCs w:val="32"/>
        </w:rPr>
      </w:pPr>
    </w:p>
    <w:p w:rsidR="00C06077" w:rsidRDefault="00C06077" w:rsidP="00C06077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石家庄市直机关第三幼儿园2022年整体支出情况实施了财政支出绩效自评价，形成本评价报告。</w:t>
      </w:r>
    </w:p>
    <w:p w:rsidR="00C06077" w:rsidRDefault="00C06077" w:rsidP="00C06077">
      <w:pPr>
        <w:adjustRightInd w:val="0"/>
        <w:snapToGrid w:val="0"/>
        <w:spacing w:line="560" w:lineRule="exact"/>
        <w:rPr>
          <w:rFonts w:ascii="黑体" w:eastAsia="黑体" w:hAnsi="黑体" w:hint="eastAsia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>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 w:rsidR="00C06077" w:rsidRDefault="00C06077" w:rsidP="00C06077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楷体_GB2312" w:hint="eastAsia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（一）部门概况</w:t>
      </w:r>
    </w:p>
    <w:p w:rsidR="00C06077" w:rsidRDefault="00C06077" w:rsidP="00C06077">
      <w:pPr>
        <w:widowControl/>
        <w:spacing w:line="448" w:lineRule="atLeast"/>
        <w:ind w:firstLineChars="200" w:firstLine="640"/>
        <w:rPr>
          <w:rFonts w:ascii="仿宋" w:eastAsia="仿宋" w:hAnsi="仿宋" w:cs="宋体" w:hint="eastAsia"/>
          <w:color w:val="000000"/>
          <w:spacing w:val="-2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石家庄市直机关第三幼儿园主要职能</w:t>
      </w:r>
      <w:r>
        <w:rPr>
          <w:rFonts w:ascii="仿宋" w:eastAsia="仿宋" w:hAnsi="仿宋" w:cs="宋体" w:hint="eastAsia"/>
          <w:color w:val="000000"/>
          <w:spacing w:val="-2"/>
          <w:sz w:val="32"/>
          <w:szCs w:val="32"/>
        </w:rPr>
        <w:t>为学龄前儿童提供保育和教育服务。</w:t>
      </w:r>
      <w:r>
        <w:rPr>
          <w:rFonts w:ascii="仿宋" w:eastAsia="仿宋" w:hAnsi="仿宋" w:hint="eastAsia"/>
          <w:color w:val="000000"/>
          <w:sz w:val="32"/>
          <w:szCs w:val="32"/>
        </w:rPr>
        <w:t>2022年度，纳入本部门决算汇编范围的独立核算单位共1个，事业单位，执行政府会计制度，一级预算单位，在职人员为34人，离退休人员为32人</w:t>
      </w:r>
    </w:p>
    <w:p w:rsidR="00C06077" w:rsidRDefault="00C06077" w:rsidP="00C06077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楷体_GB2312" w:hint="eastAsia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（二）部门收支预决算情况</w:t>
      </w:r>
    </w:p>
    <w:p w:rsidR="00C06077" w:rsidRDefault="00C06077" w:rsidP="00C06077">
      <w:pPr>
        <w:widowControl/>
        <w:spacing w:line="448" w:lineRule="atLeast"/>
        <w:ind w:firstLine="472"/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2022年收入预算安排</w:t>
      </w:r>
      <w:r w:rsidR="003D2F62"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1060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万元，上年收入预算安排</w:t>
      </w:r>
      <w:r w:rsidR="003D2F62"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1131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万元，比上年减少增加</w:t>
      </w:r>
      <w:r w:rsidR="003D2F62"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71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万元。202</w:t>
      </w:r>
      <w:r w:rsidR="003D2F62"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2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年支出预算安排</w:t>
      </w:r>
      <w:r w:rsidR="003D2F62"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1060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万元，上年支出预算安排</w:t>
      </w:r>
      <w:r w:rsidR="003D2F62"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1131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万元，比上年减少</w:t>
      </w:r>
      <w:r w:rsidR="003D2F62"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71</w:t>
      </w:r>
      <w:r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万元。</w:t>
      </w:r>
    </w:p>
    <w:p w:rsidR="00C06077" w:rsidRDefault="00C06077" w:rsidP="00C06077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楷体_GB2312" w:hint="eastAsia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（三）部门整体支出绩效目标、指标</w:t>
      </w:r>
    </w:p>
    <w:p w:rsidR="00C06077" w:rsidRDefault="00C06077" w:rsidP="00C06077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部门整体支出绩效目标为，</w:t>
      </w:r>
      <w:r>
        <w:rPr>
          <w:rFonts w:ascii="仿宋" w:eastAsia="仿宋" w:hAnsi="仿宋" w:cs="楷体_GB2312" w:hint="eastAsia"/>
          <w:bCs/>
          <w:sz w:val="32"/>
          <w:szCs w:val="32"/>
        </w:rPr>
        <w:t>结合我园实际，健全完善各项规章制度和岗位责任制，教学上改革创新，提高教职员工的政治思想和业务素质，丰富幼儿的生活内容，进一步提高保教质量，改善办园条件，充实更新设备，使我园各项工作再上台阶。指标为，提高保教服务；更好的促进幼儿全面发展；提高综合保障能力。</w:t>
      </w:r>
    </w:p>
    <w:p w:rsidR="00C06077" w:rsidRDefault="00C06077" w:rsidP="00C06077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二、自评工作开展情况</w:t>
      </w:r>
    </w:p>
    <w:p w:rsidR="00C06077" w:rsidRDefault="00C06077" w:rsidP="00C06077">
      <w:pPr>
        <w:spacing w:line="560" w:lineRule="exact"/>
        <w:ind w:firstLineChars="200" w:firstLine="643"/>
        <w:rPr>
          <w:rFonts w:ascii="仿宋" w:eastAsia="仿宋" w:hAnsi="仿宋" w:cs="楷体_GB2312" w:hint="eastAsia"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（一）自评的组织工作</w:t>
      </w:r>
    </w:p>
    <w:p w:rsidR="00C06077" w:rsidRDefault="00C06077" w:rsidP="00C06077">
      <w:pPr>
        <w:spacing w:line="360" w:lineRule="auto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项目完成后，我单位成立了以秦艳芬为核心的项目绩效评价小组，对项目进行了全面评价。收集基础资料,包括往年的项目文件，财政资金绩效目标及其设立依据和调整情况、管理措施及组织实施情况。对基础资料进行分析整理、核实分析，对存在疑问的重要基础数据资料进行解释说明，充分了解该项目的基本情况分析绩效目标中存在的问题。</w:t>
      </w:r>
    </w:p>
    <w:p w:rsidR="00C06077" w:rsidRDefault="00C06077" w:rsidP="00C06077">
      <w:pPr>
        <w:spacing w:line="560" w:lineRule="exact"/>
        <w:ind w:firstLineChars="150" w:firstLine="482"/>
        <w:rPr>
          <w:rFonts w:ascii="仿宋" w:eastAsia="仿宋" w:hAnsi="仿宋" w:cs="楷体_GB2312" w:hint="eastAsia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（二）自评的方法和过程</w:t>
      </w:r>
    </w:p>
    <w:p w:rsidR="00C06077" w:rsidRDefault="00C06077" w:rsidP="00C06077">
      <w:pPr>
        <w:spacing w:line="360" w:lineRule="auto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(1)召开绩效评价工作动员会。学习传达绩效评价工作相关要求,听取各科室的意见、建议。</w:t>
      </w:r>
    </w:p>
    <w:p w:rsidR="00C06077" w:rsidRDefault="00C06077" w:rsidP="00C06077">
      <w:pPr>
        <w:spacing w:line="360" w:lineRule="auto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(2)成立绩效评价工作组。结合评价工作实施总体方案和工作计划,根据评价工作任务要求,成立绩效评价工作组,绩效评价工作组为评价工作的具体实施机构。</w:t>
      </w:r>
    </w:p>
    <w:p w:rsidR="00C06077" w:rsidRDefault="00C06077" w:rsidP="00C06077">
      <w:pPr>
        <w:spacing w:line="360" w:lineRule="auto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(3)制定评价工作计划。结合实际制定202</w:t>
      </w:r>
      <w:r w:rsidR="003D2F62">
        <w:rPr>
          <w:rFonts w:ascii="仿宋" w:eastAsia="仿宋" w:hAnsi="仿宋" w:cs="楷体_GB2312" w:hint="eastAsia"/>
          <w:bCs/>
          <w:sz w:val="32"/>
          <w:szCs w:val="32"/>
        </w:rPr>
        <w:t>2</w:t>
      </w:r>
      <w:r>
        <w:rPr>
          <w:rFonts w:ascii="仿宋" w:eastAsia="仿宋" w:hAnsi="仿宋" w:cs="楷体_GB2312" w:hint="eastAsia"/>
          <w:bCs/>
          <w:sz w:val="32"/>
          <w:szCs w:val="32"/>
        </w:rPr>
        <w:t>年市级部门财政部门整体支出绩效评价工作计划。</w:t>
      </w:r>
    </w:p>
    <w:p w:rsidR="00C06077" w:rsidRDefault="00C06077" w:rsidP="00C06077">
      <w:pPr>
        <w:spacing w:line="560" w:lineRule="exact"/>
        <w:rPr>
          <w:rFonts w:ascii="黑体" w:eastAsia="黑体" w:hAnsi="黑体" w:hint="eastAsia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三、部门整体支出绩效目标实现情况及指标分析</w:t>
      </w:r>
    </w:p>
    <w:p w:rsidR="00C06077" w:rsidRDefault="00C06077" w:rsidP="00C06077">
      <w:pPr>
        <w:numPr>
          <w:ilvl w:val="0"/>
          <w:numId w:val="3"/>
        </w:numPr>
        <w:spacing w:line="560" w:lineRule="exact"/>
        <w:ind w:firstLineChars="200" w:firstLine="643"/>
        <w:rPr>
          <w:rFonts w:ascii="仿宋" w:eastAsia="仿宋" w:hAnsi="仿宋" w:cs="楷体_GB2312" w:hint="eastAsia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总体绩效目标实现情况</w:t>
      </w:r>
    </w:p>
    <w:p w:rsidR="00C06077" w:rsidRDefault="00C06077" w:rsidP="00C06077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密切关注和吸收全社会教育总体改革的动态和信息，以国家教委颁布的《幼儿园管理条例》和《幼儿园工作规程》为依据，结合我园实际，健全完善各项规章制度和岗位责任制，教学上改革创新，努力办出特色，丰富幼儿的生活内容，进一步提高保教质量，积极争取上级领导及社会家长的支持，改善办园条件，充</w:t>
      </w:r>
      <w:r>
        <w:rPr>
          <w:rFonts w:ascii="仿宋" w:eastAsia="仿宋" w:hAnsi="仿宋" w:cs="楷体_GB2312" w:hint="eastAsia"/>
          <w:bCs/>
          <w:sz w:val="32"/>
          <w:szCs w:val="32"/>
        </w:rPr>
        <w:lastRenderedPageBreak/>
        <w:t>实更新设备，使我园各项工作再上台阶。在教职工队伍建设方面，搞好学习教育，提高教职员工的政治思想和业务素质。在日常保教工作方面，继续丰富幼儿一日活动的教育内容，促进幼儿全面发展。在行政后勤保障方面，改善办园条件，对园内设施设备进行更新改造，落实好安全防范措施，对玩具、器械、生活用品、家具等定期派专人检修保养。</w:t>
      </w:r>
    </w:p>
    <w:p w:rsidR="00C06077" w:rsidRDefault="00C06077" w:rsidP="00C06077">
      <w:pPr>
        <w:spacing w:line="560" w:lineRule="exact"/>
        <w:rPr>
          <w:rFonts w:ascii="仿宋" w:eastAsia="仿宋" w:hAnsi="仿宋" w:hint="eastAsia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（二）分项绩效目标实现情况及指标分析</w:t>
      </w:r>
    </w:p>
    <w:p w:rsidR="00C06077" w:rsidRDefault="00C06077" w:rsidP="00C06077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（1）提高保教服务</w:t>
      </w:r>
    </w:p>
    <w:p w:rsidR="00C06077" w:rsidRDefault="00C06077" w:rsidP="00C06077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绩效目标：不断提高教师的教学水平，使老师与时俱进的接触新教学理念，对幼儿教育由更全面准确的认识，从而更好的对幼儿进行启蒙。</w:t>
      </w:r>
    </w:p>
    <w:p w:rsidR="00C06077" w:rsidRDefault="00C06077" w:rsidP="00C06077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绩效指标：通过采办图书教具等物品，定期组织老师培训，使我园的教学方式以及内容能不断地更新，有利于促进幼儿体、德、智、美的全面发展。</w:t>
      </w:r>
    </w:p>
    <w:p w:rsidR="00C06077" w:rsidRDefault="00C06077" w:rsidP="00C06077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（2）更好的促进幼儿全面发展</w:t>
      </w:r>
    </w:p>
    <w:p w:rsidR="00C06077" w:rsidRDefault="00C06077" w:rsidP="00C06077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绩效目标：实行保育和教育相结合的原则，对幼儿实施体、智、德、美、劳诸方面全面发展的教育，促进其身心和谐发展。为家长参加工作、学习提供便利条件。</w:t>
      </w:r>
    </w:p>
    <w:p w:rsidR="00C06077" w:rsidRDefault="00C06077" w:rsidP="00C06077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指标：通过主题课程、体适能课程，丰富幼儿在园活动；通过各种大型活动，如：六一、毕业典礼、主题展示活动，提高幼儿协作、沟通、展现自我能力；通过为幼儿新增桌面玩具、区域设施幼儿用乐器等，能改善幼儿的活动环境、增加幼儿活动的多样性，能满足其好奇心、好动和探索活动的愿望。</w:t>
      </w:r>
    </w:p>
    <w:p w:rsidR="00C06077" w:rsidRDefault="00C06077" w:rsidP="00C06077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lastRenderedPageBreak/>
        <w:t>（3）提高综合保障能力</w:t>
      </w:r>
    </w:p>
    <w:p w:rsidR="00C06077" w:rsidRDefault="00C06077" w:rsidP="00C06077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绩效目标：改善办园条件，对园内设施设备进行更新改造。做好日常保健工作，合理搭配主副食，提高幼儿营养膳食水平。</w:t>
      </w:r>
    </w:p>
    <w:p w:rsidR="00C06077" w:rsidRDefault="00C06077" w:rsidP="00C06077">
      <w:pPr>
        <w:spacing w:line="600" w:lineRule="exact"/>
        <w:ind w:firstLineChars="200" w:firstLine="640"/>
        <w:rPr>
          <w:rFonts w:ascii="仿宋" w:eastAsia="仿宋" w:hAnsi="仿宋" w:cs="楷体_GB2312" w:hint="eastAsia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绩效指标：结合保教工作需求，创造安全、符合幼儿发展具有教育意义的室内外环境。合理膳食计算，均衡营养。</w:t>
      </w:r>
    </w:p>
    <w:p w:rsidR="00C06077" w:rsidRDefault="00C06077" w:rsidP="00C06077">
      <w:pPr>
        <w:spacing w:line="560" w:lineRule="exact"/>
        <w:ind w:firstLineChars="200" w:firstLine="640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 w:rsidR="00C06077" w:rsidRDefault="00C06077" w:rsidP="00C06077">
      <w:pPr>
        <w:spacing w:line="360" w:lineRule="auto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项目执行情况和项目绩效情况，各个项目得分情况及等级如下：专用材料购置-：“六一”活动经费总体得分:95分，等级优秀。业务培训费-教学业务费总体得分:95分，等级优秀。党组织活动经费-党员活动经费总体得分:100分，等级优秀。专用材料购置-购置园舍设施总体得分:100分，等级优秀。办公设备购置总体得分:</w:t>
      </w:r>
      <w:r w:rsidR="003D2F62">
        <w:rPr>
          <w:rFonts w:ascii="仿宋" w:eastAsia="仿宋" w:hAnsi="仿宋" w:hint="eastAsia"/>
          <w:sz w:val="32"/>
          <w:szCs w:val="32"/>
        </w:rPr>
        <w:t>95</w:t>
      </w:r>
      <w:r>
        <w:rPr>
          <w:rFonts w:ascii="仿宋" w:eastAsia="仿宋" w:hAnsi="仿宋" w:hint="eastAsia"/>
          <w:sz w:val="32"/>
          <w:szCs w:val="32"/>
        </w:rPr>
        <w:t>分，等级优秀。幼儿园维修</w:t>
      </w:r>
      <w:r w:rsidR="003D2F62">
        <w:rPr>
          <w:rFonts w:ascii="仿宋" w:eastAsia="仿宋" w:hAnsi="仿宋" w:hint="eastAsia"/>
          <w:sz w:val="32"/>
          <w:szCs w:val="32"/>
        </w:rPr>
        <w:t>资金</w:t>
      </w:r>
      <w:r>
        <w:rPr>
          <w:rFonts w:ascii="仿宋" w:eastAsia="仿宋" w:hAnsi="仿宋" w:hint="eastAsia"/>
          <w:sz w:val="32"/>
          <w:szCs w:val="32"/>
        </w:rPr>
        <w:t>总体得分:100分，等级优秀。</w:t>
      </w:r>
      <w:r w:rsidR="008A0C7F" w:rsidRPr="008A0C7F">
        <w:rPr>
          <w:rFonts w:ascii="仿宋" w:eastAsia="仿宋" w:hAnsi="仿宋" w:hint="eastAsia"/>
          <w:sz w:val="32"/>
          <w:szCs w:val="32"/>
        </w:rPr>
        <w:t>提前下达2022年中央支持学前教育发展资金</w:t>
      </w:r>
      <w:r>
        <w:rPr>
          <w:rFonts w:ascii="仿宋" w:eastAsia="仿宋" w:hAnsi="仿宋" w:hint="eastAsia"/>
          <w:sz w:val="32"/>
          <w:szCs w:val="32"/>
        </w:rPr>
        <w:t>总体得分:100分，等级优秀。</w:t>
      </w:r>
      <w:r w:rsidR="008A0C7F" w:rsidRPr="008A0C7F">
        <w:rPr>
          <w:rFonts w:ascii="仿宋" w:eastAsia="仿宋" w:hAnsi="仿宋" w:hint="eastAsia"/>
          <w:sz w:val="32"/>
          <w:szCs w:val="32"/>
        </w:rPr>
        <w:t>2022年中央支持学前教育发展专项资金</w:t>
      </w:r>
      <w:r>
        <w:rPr>
          <w:rFonts w:ascii="仿宋" w:eastAsia="仿宋" w:hAnsi="仿宋" w:hint="eastAsia"/>
          <w:sz w:val="32"/>
          <w:szCs w:val="32"/>
        </w:rPr>
        <w:t>总体得分:100分，等级优秀。</w:t>
      </w:r>
    </w:p>
    <w:p w:rsidR="00C06077" w:rsidRDefault="00C06077" w:rsidP="00C06077">
      <w:pPr>
        <w:spacing w:line="560" w:lineRule="exact"/>
        <w:ind w:firstLineChars="200" w:firstLine="640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C06077" w:rsidRDefault="00C06077" w:rsidP="00C06077">
      <w:pPr>
        <w:spacing w:line="560" w:lineRule="exact"/>
        <w:ind w:firstLineChars="200" w:firstLine="643"/>
        <w:rPr>
          <w:rFonts w:ascii="仿宋" w:eastAsia="仿宋" w:hAnsi="仿宋" w:hint="eastAsia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（一）存在的主要问题</w:t>
      </w:r>
    </w:p>
    <w:p w:rsidR="00C06077" w:rsidRDefault="00C06077" w:rsidP="00C06077">
      <w:pPr>
        <w:spacing w:line="560" w:lineRule="exact"/>
        <w:ind w:firstLineChars="200" w:firstLine="640"/>
        <w:rPr>
          <w:rFonts w:ascii="仿宋" w:eastAsia="仿宋" w:hAnsi="仿宋" w:hint="eastAsia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无。</w:t>
      </w:r>
    </w:p>
    <w:p w:rsidR="00C06077" w:rsidRDefault="00C06077" w:rsidP="00C06077">
      <w:pPr>
        <w:spacing w:line="560" w:lineRule="exact"/>
        <w:ind w:firstLineChars="200" w:firstLine="643"/>
        <w:rPr>
          <w:rFonts w:ascii="仿宋" w:eastAsia="仿宋" w:hAnsi="仿宋" w:hint="eastAsia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（二）针对问题提出具体的改进措施或建议</w:t>
      </w:r>
    </w:p>
    <w:p w:rsidR="00C06077" w:rsidRDefault="00C06077" w:rsidP="00C06077">
      <w:pPr>
        <w:spacing w:line="560" w:lineRule="exact"/>
        <w:ind w:firstLineChars="200" w:firstLine="640"/>
        <w:rPr>
          <w:rFonts w:ascii="仿宋" w:eastAsia="仿宋" w:hAnsi="仿宋" w:hint="eastAsia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无。</w:t>
      </w:r>
    </w:p>
    <w:p w:rsidR="00C06077" w:rsidRDefault="00C06077" w:rsidP="00C06077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六、评价工作组人员名单及签字（姓名、工作单位、职务、职称）</w:t>
      </w:r>
    </w:p>
    <w:p w:rsidR="00C06077" w:rsidRDefault="00C06077" w:rsidP="00C06077">
      <w:pPr>
        <w:ind w:firstLineChars="100" w:firstLine="3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评价小组组长：秦艳芬  石家庄市直机关第三幼儿园  园长</w:t>
      </w:r>
    </w:p>
    <w:p w:rsidR="00C06077" w:rsidRDefault="00C06077" w:rsidP="00C06077">
      <w:pPr>
        <w:ind w:firstLineChars="100" w:firstLine="3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评价小组副组长: 耿娇  石家庄市直机关第三幼儿园   副园长</w:t>
      </w:r>
    </w:p>
    <w:p w:rsidR="00C06077" w:rsidRDefault="00C06077" w:rsidP="00C06077">
      <w:pPr>
        <w:ind w:firstLineChars="100" w:firstLine="3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评价小组成员：孙晓阳  石家庄市直机关第三幼儿园   会计</w:t>
      </w:r>
    </w:p>
    <w:p w:rsidR="00F441CC" w:rsidRDefault="00F441CC">
      <w:pPr>
        <w:spacing w:line="560" w:lineRule="exact"/>
        <w:rPr>
          <w:rFonts w:ascii="仿宋" w:eastAsia="仿宋" w:hAnsi="仿宋"/>
        </w:rPr>
      </w:pPr>
    </w:p>
    <w:sectPr w:rsidR="00F441CC" w:rsidSect="00F441CC">
      <w:footerReference w:type="default" r:id="rId8"/>
      <w:pgSz w:w="11906" w:h="16838"/>
      <w:pgMar w:top="1440" w:right="1474" w:bottom="1440" w:left="1587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5272" w:rsidRDefault="00DB5272" w:rsidP="00F441CC">
      <w:r>
        <w:separator/>
      </w:r>
    </w:p>
  </w:endnote>
  <w:endnote w:type="continuationSeparator" w:id="0">
    <w:p w:rsidR="00DB5272" w:rsidRDefault="00DB5272" w:rsidP="00F441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宋体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41CC" w:rsidRDefault="0030513A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4097" type="#_x0000_t202" style="position:absolute;margin-left:0;margin-top:0;width:2in;height:2in;z-index:1;mso-wrap-style:none;mso-position-horizontal:center;mso-position-horizontal-relative:margin" o:preferrelative="t" filled="f" stroked="f">
          <v:textbox style="mso-fit-shape-to-text:t" inset="0,0,0,0">
            <w:txbxContent>
              <w:p w:rsidR="00F441CC" w:rsidRDefault="0030513A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BC6576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8A0C7F" w:rsidRPr="008A0C7F">
                  <w:rPr>
                    <w:noProof/>
                  </w:rPr>
                  <w:t>- 5 -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5272" w:rsidRDefault="00DB5272" w:rsidP="00F441CC">
      <w:r>
        <w:separator/>
      </w:r>
    </w:p>
  </w:footnote>
  <w:footnote w:type="continuationSeparator" w:id="0">
    <w:p w:rsidR="00DB5272" w:rsidRDefault="00DB5272" w:rsidP="00F441C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6AA81"/>
    <w:multiLevelType w:val="singleLevel"/>
    <w:tmpl w:val="0516AA81"/>
    <w:lvl w:ilvl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A9DCF182"/>
    <w:lvl w:ilvl="0">
      <w:start w:val="1"/>
      <w:numFmt w:val="chineseCounting"/>
      <w:suff w:val="nothing"/>
      <w:lvlText w:val="（%1）"/>
      <w:lvlJc w:val="left"/>
      <w:rPr>
        <w:rFonts w:ascii="楷体" w:eastAsia="楷体" w:hAnsi="楷体"/>
      </w:r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  <o:shapelayout v:ext="edit">
      <o:idmap v:ext="edit" data="3,4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EBD2122"/>
    <w:rsid w:val="000B0260"/>
    <w:rsid w:val="0030513A"/>
    <w:rsid w:val="003D2F62"/>
    <w:rsid w:val="007E6C1F"/>
    <w:rsid w:val="008A0C7F"/>
    <w:rsid w:val="00956A93"/>
    <w:rsid w:val="009E575C"/>
    <w:rsid w:val="00AF167E"/>
    <w:rsid w:val="00AF566A"/>
    <w:rsid w:val="00B478EA"/>
    <w:rsid w:val="00B6553A"/>
    <w:rsid w:val="00BC6576"/>
    <w:rsid w:val="00C06077"/>
    <w:rsid w:val="00CE06BA"/>
    <w:rsid w:val="00DB5272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4C9C27FE"/>
    <w:rsid w:val="512260B4"/>
    <w:rsid w:val="52BD6ACB"/>
    <w:rsid w:val="55537534"/>
    <w:rsid w:val="561A74F1"/>
    <w:rsid w:val="597244E8"/>
    <w:rsid w:val="5EB71C30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441CC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F441C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F441C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06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5</Pages>
  <Words>318</Words>
  <Characters>1817</Characters>
  <Application>Microsoft Office Word</Application>
  <DocSecurity>0</DocSecurity>
  <Lines>15</Lines>
  <Paragraphs>4</Paragraphs>
  <ScaleCrop>false</ScaleCrop>
  <Company/>
  <LinksUpToDate>false</LinksUpToDate>
  <CharactersWithSpaces>2131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Administrator</cp:lastModifiedBy>
  <cp:revision>4</cp:revision>
  <cp:lastPrinted>2022-01-19T07:24:00Z</cp:lastPrinted>
  <dcterms:created xsi:type="dcterms:W3CDTF">2020-02-04T03:46:00Z</dcterms:created>
  <dcterms:modified xsi:type="dcterms:W3CDTF">2023-04-07T08:06:00Z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2052-11.8.2.8721</vt:lpwstr>
  </property>
</Properties>
</file>