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AF6" w:rsidRDefault="007078DC" w:rsidP="00DA41C5">
      <w:pPr>
        <w:snapToGrid w:val="0"/>
        <w:spacing w:line="360" w:lineRule="auto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石家庄市青少年宫</w:t>
      </w:r>
      <w:bookmarkStart w:id="0" w:name="_GoBack"/>
      <w:bookmarkEnd w:id="0"/>
    </w:p>
    <w:p w:rsidR="00DA41C5" w:rsidRPr="00D21AEB" w:rsidRDefault="007078DC" w:rsidP="00D21AEB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503AF6" w:rsidRDefault="007078DC">
      <w:pPr>
        <w:ind w:firstLine="5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加强制度体系建设，做到事前评审、事中监控、事后跟踪问效，全方位、多渠道搞好绩效预算管理工作，切实提升自评质量。首先严格按照绩效目标编制，及时做好绩效目标报送工作。其次积极建立绩效目标跟踪监控机制，切实强化过程监督。认真梳理完善绩效预算管理各指标要素，逐项比对，形成自评报告。注重结果评价，通过组织绩效预算自评，认真总结问题，主动查找不足。最后健全绩效预算管理工作机制，明确职责分工，提升财政资金使用水平。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DC1BC8" w:rsidRDefault="007078DC" w:rsidP="00DA41C5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石家庄市青少年宫各个专项项目立项规范、绩效目标合理、绩效指标明确。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党组织活动经费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2878B3" w:rsidRPr="00DC1BC8">
        <w:rPr>
          <w:rFonts w:ascii="仿宋" w:eastAsia="仿宋" w:hAnsi="仿宋" w:cs="仿宋" w:hint="eastAsia"/>
          <w:sz w:val="32"/>
          <w:szCs w:val="32"/>
        </w:rPr>
        <w:t>青少年宫消防系统检测维修维护</w:t>
      </w:r>
      <w:r w:rsidR="002878B3">
        <w:rPr>
          <w:rFonts w:ascii="仿宋" w:eastAsia="仿宋" w:hAnsi="仿宋" w:cs="仿宋" w:hint="eastAsia"/>
          <w:sz w:val="32"/>
          <w:szCs w:val="32"/>
        </w:rPr>
        <w:t>项目完成100%；</w:t>
      </w:r>
      <w:r w:rsidR="002878B3" w:rsidRPr="002878B3">
        <w:rPr>
          <w:rFonts w:ascii="仿宋" w:eastAsia="仿宋" w:hAnsi="仿宋" w:cs="仿宋" w:hint="eastAsia"/>
          <w:sz w:val="32"/>
          <w:szCs w:val="32"/>
        </w:rPr>
        <w:t>电子测温人脸识别设备购置安装费</w:t>
      </w:r>
      <w:r w:rsidR="002878B3">
        <w:rPr>
          <w:rFonts w:ascii="仿宋" w:eastAsia="仿宋" w:hAnsi="仿宋" w:cs="仿宋" w:hint="eastAsia"/>
          <w:sz w:val="32"/>
          <w:szCs w:val="32"/>
        </w:rPr>
        <w:t>项目完成100%；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教学水电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63.4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教学支出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93.40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律师服务费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青少年宫安保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91.76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青少年宫公益活动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11.82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 w:rsidR="00DC1BC8">
        <w:rPr>
          <w:rFonts w:ascii="仿宋" w:eastAsia="仿宋" w:hAnsi="仿宋" w:cs="仿宋" w:hint="eastAsia"/>
          <w:sz w:val="32"/>
          <w:szCs w:val="32"/>
        </w:rPr>
        <w:t>项目完成</w:t>
      </w:r>
      <w:r>
        <w:rPr>
          <w:rFonts w:ascii="仿宋" w:eastAsia="仿宋" w:hAnsi="仿宋" w:cs="仿宋" w:hint="eastAsia"/>
          <w:sz w:val="32"/>
          <w:szCs w:val="32"/>
        </w:rPr>
        <w:t>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青少年宫文艺汇演</w:t>
      </w:r>
      <w:r>
        <w:rPr>
          <w:rFonts w:ascii="仿宋" w:eastAsia="仿宋" w:hAnsi="仿宋" w:cs="仿宋" w:hint="eastAsia"/>
          <w:sz w:val="32"/>
          <w:szCs w:val="32"/>
        </w:rPr>
        <w:t>项目完成0%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青少年宫消防监控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网站升级</w:t>
      </w:r>
      <w:r w:rsidR="00DC1BC8"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0</w:t>
      </w:r>
      <w:r w:rsidR="00DC1BC8">
        <w:rPr>
          <w:rFonts w:ascii="仿宋" w:eastAsia="仿宋" w:hAnsi="仿宋" w:cs="仿宋" w:hint="eastAsia"/>
          <w:sz w:val="32"/>
          <w:szCs w:val="32"/>
        </w:rPr>
        <w:t>%</w:t>
      </w:r>
      <w:r w:rsidR="002878B3">
        <w:rPr>
          <w:rFonts w:ascii="仿宋" w:eastAsia="仿宋" w:hAnsi="仿宋" w:cs="仿宋" w:hint="eastAsia"/>
          <w:sz w:val="32"/>
          <w:szCs w:val="32"/>
        </w:rPr>
        <w:t>；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设备购置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2878B3">
        <w:rPr>
          <w:rFonts w:ascii="仿宋" w:eastAsia="仿宋" w:hAnsi="仿宋" w:cs="仿宋" w:hint="eastAsia"/>
          <w:sz w:val="32"/>
          <w:szCs w:val="32"/>
        </w:rPr>
        <w:t>29.13</w:t>
      </w:r>
      <w:r w:rsidR="00DC1BC8" w:rsidRPr="00DC1BC8">
        <w:rPr>
          <w:rFonts w:ascii="仿宋" w:eastAsia="仿宋" w:hAnsi="仿宋" w:cs="仿宋"/>
          <w:sz w:val="32"/>
          <w:szCs w:val="32"/>
        </w:rPr>
        <w:t>%</w:t>
      </w:r>
      <w:r w:rsidR="00D21AEB">
        <w:rPr>
          <w:rFonts w:ascii="仿宋" w:eastAsia="仿宋" w:hAnsi="仿宋" w:cs="仿宋" w:hint="eastAsia"/>
          <w:sz w:val="32"/>
          <w:szCs w:val="32"/>
        </w:rPr>
        <w:t>。</w:t>
      </w:r>
    </w:p>
    <w:p w:rsidR="00DC1BC8" w:rsidRDefault="00DC1BC8" w:rsidP="00F2421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其中，项目</w:t>
      </w:r>
      <w:r w:rsidR="007078DC">
        <w:rPr>
          <w:rFonts w:ascii="仿宋" w:eastAsia="仿宋" w:hAnsi="仿宋" w:cs="仿宋" w:hint="eastAsia"/>
          <w:sz w:val="32"/>
          <w:szCs w:val="32"/>
        </w:rPr>
        <w:t>偏离绩效目标较大的原因为：</w:t>
      </w:r>
    </w:p>
    <w:p w:rsidR="00DC1BC8" w:rsidRPr="00DC1BC8" w:rsidRDefault="007078DC" w:rsidP="00DC1BC8">
      <w:pPr>
        <w:pStyle w:val="a6"/>
        <w:numPr>
          <w:ilvl w:val="0"/>
          <w:numId w:val="1"/>
        </w:numPr>
        <w:snapToGrid w:val="0"/>
        <w:spacing w:line="360" w:lineRule="auto"/>
        <w:ind w:firstLineChars="0"/>
        <w:rPr>
          <w:rFonts w:ascii="仿宋" w:eastAsia="仿宋" w:hAnsi="仿宋" w:cs="仿宋"/>
          <w:sz w:val="32"/>
          <w:szCs w:val="32"/>
        </w:rPr>
      </w:pPr>
      <w:r w:rsidRPr="00DC1BC8">
        <w:rPr>
          <w:rFonts w:ascii="仿宋" w:eastAsia="仿宋" w:hAnsi="仿宋" w:cs="仿宋" w:hint="eastAsia"/>
          <w:sz w:val="32"/>
          <w:szCs w:val="32"/>
        </w:rPr>
        <w:t>青少年宫文艺汇演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：</w:t>
      </w:r>
      <w:r w:rsidR="00390842" w:rsidRPr="00390842">
        <w:rPr>
          <w:rFonts w:ascii="仿宋" w:eastAsia="仿宋" w:hAnsi="仿宋" w:cs="仿宋" w:hint="eastAsia"/>
          <w:sz w:val="32"/>
          <w:szCs w:val="32"/>
        </w:rPr>
        <w:t>由于疫情影响，防止大量人员聚集，暂未举办文艺演出，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202</w:t>
      </w:r>
      <w:r w:rsidR="00AE06CA">
        <w:rPr>
          <w:rFonts w:ascii="仿宋" w:eastAsia="仿宋" w:hAnsi="仿宋" w:cs="仿宋" w:hint="eastAsia"/>
          <w:sz w:val="32"/>
          <w:szCs w:val="32"/>
        </w:rPr>
        <w:t>1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年度我单位未开展文艺汇演活动</w:t>
      </w:r>
      <w:r w:rsidR="00DC1BC8">
        <w:rPr>
          <w:rFonts w:ascii="仿宋" w:eastAsia="仿宋" w:hAnsi="仿宋" w:cs="仿宋" w:hint="eastAsia"/>
          <w:sz w:val="32"/>
          <w:szCs w:val="32"/>
        </w:rPr>
        <w:t>；</w:t>
      </w:r>
    </w:p>
    <w:p w:rsidR="00DC1BC8" w:rsidRDefault="00DC1BC8" w:rsidP="00DC1BC8">
      <w:pPr>
        <w:pStyle w:val="a6"/>
        <w:numPr>
          <w:ilvl w:val="0"/>
          <w:numId w:val="1"/>
        </w:numPr>
        <w:snapToGrid w:val="0"/>
        <w:spacing w:line="360" w:lineRule="auto"/>
        <w:ind w:firstLineChars="0"/>
        <w:rPr>
          <w:rFonts w:ascii="仿宋" w:eastAsia="仿宋" w:hAnsi="仿宋" w:cs="仿宋"/>
          <w:sz w:val="32"/>
          <w:szCs w:val="32"/>
        </w:rPr>
      </w:pPr>
      <w:r w:rsidRPr="00DC1BC8">
        <w:rPr>
          <w:rFonts w:ascii="仿宋" w:eastAsia="仿宋" w:hAnsi="仿宋" w:cs="仿宋" w:hint="eastAsia"/>
          <w:sz w:val="32"/>
          <w:szCs w:val="32"/>
        </w:rPr>
        <w:t>青少年宫公益</w:t>
      </w:r>
      <w:r w:rsidR="007078DC" w:rsidRPr="00DC1BC8">
        <w:rPr>
          <w:rFonts w:ascii="仿宋" w:eastAsia="仿宋" w:hAnsi="仿宋" w:cs="仿宋" w:hint="eastAsia"/>
          <w:sz w:val="32"/>
          <w:szCs w:val="32"/>
        </w:rPr>
        <w:t>活动</w:t>
      </w:r>
      <w:r>
        <w:rPr>
          <w:rFonts w:ascii="仿宋" w:eastAsia="仿宋" w:hAnsi="仿宋" w:cs="仿宋" w:hint="eastAsia"/>
          <w:sz w:val="32"/>
          <w:szCs w:val="32"/>
        </w:rPr>
        <w:t>：</w:t>
      </w:r>
      <w:r w:rsidR="000A2E7A" w:rsidRPr="00DC1BC8">
        <w:rPr>
          <w:rFonts w:ascii="仿宋" w:eastAsia="仿宋" w:hAnsi="仿宋" w:cs="仿宋" w:hint="eastAsia"/>
          <w:sz w:val="32"/>
          <w:szCs w:val="32"/>
        </w:rPr>
        <w:t>由于疫情影响</w:t>
      </w:r>
      <w:r w:rsidR="000A2E7A">
        <w:rPr>
          <w:rFonts w:ascii="仿宋" w:eastAsia="仿宋" w:hAnsi="仿宋" w:cs="仿宋" w:hint="eastAsia"/>
          <w:sz w:val="32"/>
          <w:szCs w:val="32"/>
        </w:rPr>
        <w:t>，</w:t>
      </w:r>
      <w:r w:rsidR="00390842" w:rsidRPr="00390842">
        <w:rPr>
          <w:rFonts w:ascii="仿宋" w:eastAsia="仿宋" w:hAnsi="仿宋" w:cs="仿宋" w:hint="eastAsia"/>
          <w:sz w:val="32"/>
          <w:szCs w:val="32"/>
        </w:rPr>
        <w:t>防止大量人员聚集，</w:t>
      </w:r>
      <w:r w:rsidR="00390842">
        <w:rPr>
          <w:rFonts w:ascii="仿宋" w:eastAsia="仿宋" w:hAnsi="仿宋" w:cs="仿宋" w:hint="eastAsia"/>
          <w:sz w:val="32"/>
          <w:szCs w:val="32"/>
        </w:rPr>
        <w:t>2021年度我单位</w:t>
      </w:r>
      <w:r w:rsidR="00390842" w:rsidRPr="00390842">
        <w:rPr>
          <w:rFonts w:ascii="仿宋" w:eastAsia="仿宋" w:hAnsi="仿宋" w:cs="仿宋" w:hint="eastAsia"/>
          <w:sz w:val="32"/>
          <w:szCs w:val="32"/>
        </w:rPr>
        <w:t>公益活动举办次数较少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D94BA7" w:rsidRDefault="00C22D41" w:rsidP="00C22D41">
      <w:pPr>
        <w:pStyle w:val="a6"/>
        <w:numPr>
          <w:ilvl w:val="0"/>
          <w:numId w:val="1"/>
        </w:numPr>
        <w:snapToGrid w:val="0"/>
        <w:spacing w:line="360" w:lineRule="auto"/>
        <w:ind w:firstLineChars="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设备购置：由于疫情影响，</w:t>
      </w:r>
      <w:r w:rsidR="00D21AEB" w:rsidRPr="00DC1BC8">
        <w:rPr>
          <w:rFonts w:ascii="仿宋" w:eastAsia="仿宋" w:hAnsi="仿宋" w:cs="仿宋" w:hint="eastAsia"/>
          <w:sz w:val="32"/>
          <w:szCs w:val="32"/>
        </w:rPr>
        <w:t>202</w:t>
      </w:r>
      <w:r w:rsidR="00390842">
        <w:rPr>
          <w:rFonts w:ascii="仿宋" w:eastAsia="仿宋" w:hAnsi="仿宋" w:cs="仿宋" w:hint="eastAsia"/>
          <w:sz w:val="32"/>
          <w:szCs w:val="32"/>
        </w:rPr>
        <w:t>1</w:t>
      </w:r>
      <w:r w:rsidR="00D21AEB" w:rsidRPr="00DC1BC8">
        <w:rPr>
          <w:rFonts w:ascii="仿宋" w:eastAsia="仿宋" w:hAnsi="仿宋" w:cs="仿宋" w:hint="eastAsia"/>
          <w:sz w:val="32"/>
          <w:szCs w:val="32"/>
        </w:rPr>
        <w:t>年度我单位</w:t>
      </w:r>
      <w:r w:rsidR="00D21AEB">
        <w:rPr>
          <w:rFonts w:ascii="仿宋" w:eastAsia="仿宋" w:hAnsi="仿宋" w:cs="仿宋" w:hint="eastAsia"/>
          <w:sz w:val="32"/>
          <w:szCs w:val="32"/>
        </w:rPr>
        <w:t>教学活动</w:t>
      </w:r>
      <w:r w:rsidR="008F423D">
        <w:rPr>
          <w:rFonts w:ascii="仿宋" w:eastAsia="仿宋" w:hAnsi="仿宋" w:cs="仿宋" w:hint="eastAsia"/>
          <w:sz w:val="32"/>
          <w:szCs w:val="32"/>
        </w:rPr>
        <w:t>的</w:t>
      </w:r>
      <w:r w:rsidR="00D21AEB">
        <w:rPr>
          <w:rFonts w:ascii="仿宋" w:eastAsia="仿宋" w:hAnsi="仿宋" w:cs="仿宋" w:hint="eastAsia"/>
          <w:sz w:val="32"/>
          <w:szCs w:val="32"/>
        </w:rPr>
        <w:t>大幅度减少导致学费收入不足，</w:t>
      </w:r>
      <w:r w:rsidR="000A2E7A">
        <w:rPr>
          <w:rFonts w:ascii="仿宋" w:eastAsia="仿宋" w:hAnsi="仿宋" w:cs="仿宋" w:hint="eastAsia"/>
          <w:sz w:val="32"/>
          <w:szCs w:val="32"/>
        </w:rPr>
        <w:t>因此资金未完全使用</w:t>
      </w:r>
      <w:r w:rsidR="00D94BA7">
        <w:rPr>
          <w:rFonts w:ascii="仿宋" w:eastAsia="仿宋" w:hAnsi="仿宋" w:cs="仿宋" w:hint="eastAsia"/>
          <w:sz w:val="32"/>
          <w:szCs w:val="32"/>
        </w:rPr>
        <w:t>；</w:t>
      </w:r>
    </w:p>
    <w:p w:rsidR="00D94BA7" w:rsidRDefault="00D94BA7" w:rsidP="00C22D41">
      <w:pPr>
        <w:pStyle w:val="a6"/>
        <w:numPr>
          <w:ilvl w:val="0"/>
          <w:numId w:val="1"/>
        </w:numPr>
        <w:snapToGrid w:val="0"/>
        <w:spacing w:line="360" w:lineRule="auto"/>
        <w:ind w:firstLineChars="0"/>
        <w:rPr>
          <w:rFonts w:ascii="仿宋" w:eastAsia="仿宋" w:hAnsi="仿宋" w:cs="仿宋"/>
          <w:sz w:val="32"/>
          <w:szCs w:val="32"/>
        </w:rPr>
      </w:pPr>
      <w:r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>
        <w:rPr>
          <w:rFonts w:ascii="仿宋" w:eastAsia="仿宋" w:hAnsi="仿宋" w:cs="仿宋" w:hint="eastAsia"/>
          <w:sz w:val="32"/>
          <w:szCs w:val="32"/>
        </w:rPr>
        <w:t>：</w:t>
      </w:r>
      <w:r w:rsidR="00390842" w:rsidRPr="00390842">
        <w:rPr>
          <w:rFonts w:ascii="仿宋" w:eastAsia="仿宋" w:hAnsi="仿宋" w:cs="仿宋" w:hint="eastAsia"/>
          <w:sz w:val="32"/>
          <w:szCs w:val="32"/>
        </w:rPr>
        <w:t>我单位各教室亟需修缮，但由于疫情影响，我单位教学活动的大幅度减少导致学费收入不足，因此教室无法及时修缮，项目无法开展，</w:t>
      </w:r>
      <w:r w:rsidR="00C22D41">
        <w:rPr>
          <w:rFonts w:ascii="仿宋" w:eastAsia="仿宋" w:hAnsi="仿宋" w:cs="仿宋" w:hint="eastAsia"/>
          <w:sz w:val="32"/>
          <w:szCs w:val="32"/>
        </w:rPr>
        <w:t>因此</w:t>
      </w:r>
      <w:r w:rsidR="00C22D41" w:rsidRPr="00DC1BC8">
        <w:rPr>
          <w:rFonts w:ascii="仿宋" w:eastAsia="仿宋" w:hAnsi="仿宋" w:cs="仿宋" w:hint="eastAsia"/>
          <w:sz w:val="32"/>
          <w:szCs w:val="32"/>
        </w:rPr>
        <w:t>未</w:t>
      </w:r>
      <w:r>
        <w:rPr>
          <w:rFonts w:ascii="仿宋" w:eastAsia="仿宋" w:hAnsi="仿宋" w:cs="仿宋" w:hint="eastAsia"/>
          <w:sz w:val="32"/>
          <w:szCs w:val="32"/>
        </w:rPr>
        <w:t>进行</w:t>
      </w:r>
      <w:r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>
        <w:rPr>
          <w:rFonts w:ascii="仿宋" w:eastAsia="仿宋" w:hAnsi="仿宋" w:cs="仿宋" w:hint="eastAsia"/>
          <w:sz w:val="32"/>
          <w:szCs w:val="32"/>
        </w:rPr>
        <w:t>项目；</w:t>
      </w:r>
    </w:p>
    <w:p w:rsidR="00DA41C5" w:rsidRDefault="008A51F2" w:rsidP="00DA41C5">
      <w:pPr>
        <w:pStyle w:val="a6"/>
        <w:numPr>
          <w:ilvl w:val="0"/>
          <w:numId w:val="1"/>
        </w:numPr>
        <w:snapToGrid w:val="0"/>
        <w:spacing w:line="360" w:lineRule="auto"/>
        <w:ind w:firstLineChars="0"/>
        <w:rPr>
          <w:rFonts w:ascii="仿宋" w:eastAsia="仿宋" w:hAnsi="仿宋" w:cs="仿宋"/>
          <w:sz w:val="32"/>
          <w:szCs w:val="32"/>
        </w:rPr>
      </w:pPr>
      <w:r w:rsidRPr="00034356">
        <w:rPr>
          <w:rFonts w:ascii="仿宋" w:eastAsia="仿宋" w:hAnsi="仿宋" w:cs="仿宋" w:hint="eastAsia"/>
          <w:sz w:val="32"/>
          <w:szCs w:val="32"/>
        </w:rPr>
        <w:t>教学水电：由于疫情影响，</w:t>
      </w:r>
      <w:r w:rsidR="008512B6">
        <w:rPr>
          <w:rFonts w:ascii="仿宋" w:eastAsia="仿宋" w:hAnsi="仿宋" w:cs="仿宋" w:hint="eastAsia"/>
          <w:sz w:val="32"/>
          <w:szCs w:val="32"/>
        </w:rPr>
        <w:t>2021年我单位</w:t>
      </w:r>
      <w:r w:rsidR="00D21AEB">
        <w:rPr>
          <w:rFonts w:ascii="仿宋" w:eastAsia="仿宋" w:hAnsi="仿宋" w:cs="仿宋" w:hint="eastAsia"/>
          <w:sz w:val="32"/>
          <w:szCs w:val="32"/>
        </w:rPr>
        <w:t>教学活动</w:t>
      </w:r>
      <w:r w:rsidR="008F423D">
        <w:rPr>
          <w:rFonts w:ascii="仿宋" w:eastAsia="仿宋" w:hAnsi="仿宋" w:cs="仿宋" w:hint="eastAsia"/>
          <w:sz w:val="32"/>
          <w:szCs w:val="32"/>
        </w:rPr>
        <w:t>的</w:t>
      </w:r>
      <w:r w:rsidR="00D21AEB">
        <w:rPr>
          <w:rFonts w:ascii="仿宋" w:eastAsia="仿宋" w:hAnsi="仿宋" w:cs="仿宋" w:hint="eastAsia"/>
          <w:sz w:val="32"/>
          <w:szCs w:val="32"/>
        </w:rPr>
        <w:t>大幅度减少</w:t>
      </w:r>
      <w:r w:rsidR="008F423D">
        <w:rPr>
          <w:rFonts w:ascii="仿宋" w:eastAsia="仿宋" w:hAnsi="仿宋" w:cs="仿宋" w:hint="eastAsia"/>
          <w:sz w:val="32"/>
          <w:szCs w:val="32"/>
        </w:rPr>
        <w:t>导致</w:t>
      </w:r>
      <w:r w:rsidRPr="00034356">
        <w:rPr>
          <w:rFonts w:ascii="仿宋" w:eastAsia="仿宋" w:hAnsi="仿宋" w:cs="仿宋" w:hint="eastAsia"/>
          <w:sz w:val="32"/>
          <w:szCs w:val="32"/>
        </w:rPr>
        <w:t>水电消耗减少，因此资金未完全使用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390842" w:rsidRPr="00390842" w:rsidRDefault="00390842" w:rsidP="00390842">
      <w:pPr>
        <w:numPr>
          <w:ilvl w:val="0"/>
          <w:numId w:val="1"/>
        </w:numPr>
        <w:rPr>
          <w:rFonts w:ascii="仿宋" w:eastAsia="仿宋" w:hAnsi="仿宋" w:cs="仿宋"/>
          <w:sz w:val="32"/>
          <w:szCs w:val="32"/>
        </w:rPr>
      </w:pPr>
      <w:r w:rsidRPr="00390842">
        <w:rPr>
          <w:rFonts w:ascii="仿宋" w:eastAsia="仿宋" w:hAnsi="仿宋" w:cs="仿宋" w:hint="eastAsia"/>
          <w:sz w:val="32"/>
          <w:szCs w:val="32"/>
        </w:rPr>
        <w:t>网站升级：由于疫情影响，我单位教学活动的大幅度减少导致学费收入不足，因此该项目无法开展。</w:t>
      </w:r>
    </w:p>
    <w:p w:rsidR="00390842" w:rsidRPr="00390842" w:rsidRDefault="00390842" w:rsidP="00390842">
      <w:pPr>
        <w:rPr>
          <w:rFonts w:eastAsia="方正仿宋_GBK"/>
          <w:sz w:val="32"/>
          <w:szCs w:val="32"/>
        </w:rPr>
      </w:pP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DA41C5" w:rsidRPr="00D21AEB" w:rsidRDefault="008E656A" w:rsidP="00D21AE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我单位</w:t>
      </w:r>
      <w:r w:rsidRPr="00C27170">
        <w:rPr>
          <w:rFonts w:ascii="仿宋" w:eastAsia="仿宋" w:hAnsi="仿宋" w:cs="仿宋" w:hint="eastAsia"/>
          <w:sz w:val="32"/>
          <w:szCs w:val="32"/>
        </w:rPr>
        <w:t>积极履职，强化管理，</w:t>
      </w:r>
      <w:r>
        <w:rPr>
          <w:rFonts w:ascii="仿宋" w:eastAsia="仿宋" w:hAnsi="仿宋" w:cs="仿宋" w:hint="eastAsia"/>
          <w:sz w:val="32"/>
          <w:szCs w:val="32"/>
        </w:rPr>
        <w:t>努力完成</w:t>
      </w:r>
      <w:r w:rsidRPr="00C27170">
        <w:rPr>
          <w:rFonts w:ascii="仿宋" w:eastAsia="仿宋" w:hAnsi="仿宋" w:cs="仿宋" w:hint="eastAsia"/>
          <w:sz w:val="32"/>
          <w:szCs w:val="32"/>
        </w:rPr>
        <w:t>年度工作目标。</w:t>
      </w:r>
      <w:r w:rsidRPr="0089499B">
        <w:rPr>
          <w:rFonts w:ascii="仿宋" w:eastAsia="仿宋" w:hAnsi="仿宋" w:cs="仿宋" w:hint="eastAsia"/>
          <w:sz w:val="32"/>
          <w:szCs w:val="32"/>
        </w:rPr>
        <w:t>从绩效自评结果来看，部门年初绩效目标设定质量不够好，</w:t>
      </w:r>
      <w:r>
        <w:rPr>
          <w:rFonts w:ascii="仿宋" w:eastAsia="仿宋" w:hAnsi="仿宋" w:cs="仿宋" w:hint="eastAsia"/>
          <w:sz w:val="32"/>
          <w:szCs w:val="32"/>
        </w:rPr>
        <w:t>还</w:t>
      </w:r>
      <w:r w:rsidRPr="0089499B">
        <w:rPr>
          <w:rFonts w:ascii="仿宋" w:eastAsia="仿宋" w:hAnsi="仿宋" w:cs="仿宋" w:hint="eastAsia"/>
          <w:sz w:val="32"/>
          <w:szCs w:val="32"/>
        </w:rPr>
        <w:t>不够清晰准确，存在一定片面性。具体的绩效指标设定不够全面完整、科学合理，可操作性不强，绩效标准也不够恰当适宜，评价难以</w:t>
      </w:r>
      <w:r w:rsidRPr="0089499B">
        <w:rPr>
          <w:rFonts w:ascii="仿宋" w:eastAsia="仿宋" w:hAnsi="仿宋" w:cs="仿宋" w:hint="eastAsia"/>
          <w:sz w:val="32"/>
          <w:szCs w:val="32"/>
        </w:rPr>
        <w:lastRenderedPageBreak/>
        <w:t>用客观数据显示，主要原因是项目的不确定性，造</w:t>
      </w:r>
      <w:r>
        <w:rPr>
          <w:rFonts w:ascii="仿宋" w:eastAsia="仿宋" w:hAnsi="仿宋" w:cs="仿宋" w:hint="eastAsia"/>
          <w:sz w:val="32"/>
          <w:szCs w:val="32"/>
        </w:rPr>
        <w:t>成绩效指标难以用数据准确表达，难以精准的体现社会效益和经济效益。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D94BA7" w:rsidRDefault="00D94BA7" w:rsidP="00D94BA7">
      <w:pPr>
        <w:pStyle w:val="a5"/>
        <w:shd w:val="clear" w:color="auto" w:fill="FFFFFF"/>
        <w:spacing w:before="0" w:beforeAutospacing="0" w:after="0" w:afterAutospacing="0"/>
        <w:ind w:firstLine="602"/>
        <w:jc w:val="both"/>
        <w:rPr>
          <w:rFonts w:ascii="仿宋" w:eastAsia="仿宋" w:hAnsi="仿宋" w:cs="仿宋"/>
          <w:kern w:val="2"/>
          <w:sz w:val="32"/>
          <w:szCs w:val="32"/>
        </w:rPr>
      </w:pP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由于疫情影响，</w:t>
      </w:r>
      <w:r>
        <w:rPr>
          <w:rFonts w:ascii="仿宋" w:eastAsia="仿宋" w:hAnsi="仿宋" w:cs="仿宋" w:hint="eastAsia"/>
          <w:kern w:val="2"/>
          <w:sz w:val="32"/>
          <w:szCs w:val="32"/>
        </w:rPr>
        <w:t>我单位</w:t>
      </w: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202</w:t>
      </w:r>
      <w:r w:rsidR="00390842">
        <w:rPr>
          <w:rFonts w:ascii="仿宋" w:eastAsia="仿宋" w:hAnsi="仿宋" w:cs="仿宋" w:hint="eastAsia"/>
          <w:kern w:val="2"/>
          <w:sz w:val="32"/>
          <w:szCs w:val="32"/>
        </w:rPr>
        <w:t>1</w:t>
      </w: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年度部分项目未开展，</w:t>
      </w:r>
      <w:r>
        <w:rPr>
          <w:rFonts w:ascii="仿宋" w:eastAsia="仿宋" w:hAnsi="仿宋" w:cs="仿宋" w:hint="eastAsia"/>
          <w:kern w:val="2"/>
          <w:sz w:val="32"/>
          <w:szCs w:val="32"/>
        </w:rPr>
        <w:t>导致资金未完全使用，</w:t>
      </w: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疫情过后将积极开展活动，完善资金使用，与单位内各部门加强协调，提高资金使用率。</w:t>
      </w:r>
    </w:p>
    <w:p w:rsidR="00503AF6" w:rsidRDefault="007078DC">
      <w:pPr>
        <w:pStyle w:val="a5"/>
        <w:shd w:val="clear" w:color="auto" w:fill="FFFFFF"/>
        <w:spacing w:before="0" w:beforeAutospacing="0" w:after="0" w:afterAutospacing="0"/>
        <w:ind w:firstLine="602"/>
        <w:jc w:val="both"/>
        <w:rPr>
          <w:rFonts w:ascii="仿宋_GB2312" w:eastAsia="仿宋_GB2312" w:hAnsi="仿宋_GB2312" w:cs="仿宋_GB2312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32"/>
          <w:szCs w:val="32"/>
        </w:rPr>
        <w:t>在以后的工作中我们要更加重视专项工作的绩效评价，合理使用专项资金，提高工作质量，更好地发挥青少年素质教育阵地作用。</w:t>
      </w:r>
    </w:p>
    <w:p w:rsidR="00503AF6" w:rsidRDefault="00503AF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2D1D79" w:rsidRDefault="002D1D7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2D1D79" w:rsidRDefault="002D1D79" w:rsidP="002D1D79">
      <w:pPr>
        <w:snapToGrid w:val="0"/>
        <w:spacing w:line="360" w:lineRule="auto"/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石家庄市青少年宫</w:t>
      </w:r>
    </w:p>
    <w:p w:rsidR="002D1D79" w:rsidRPr="002D1D79" w:rsidRDefault="002D1D79" w:rsidP="002D1D79">
      <w:pPr>
        <w:snapToGrid w:val="0"/>
        <w:spacing w:line="360" w:lineRule="auto"/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</w:t>
      </w:r>
      <w:r w:rsidR="00390842"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年</w:t>
      </w:r>
      <w:r w:rsidR="00390842">
        <w:rPr>
          <w:rFonts w:ascii="仿宋" w:eastAsia="仿宋" w:hAnsi="仿宋" w:cs="仿宋" w:hint="eastAsia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月</w:t>
      </w:r>
      <w:r w:rsidR="00390842">
        <w:rPr>
          <w:rFonts w:ascii="仿宋" w:eastAsia="仿宋" w:hAnsi="仿宋" w:cs="仿宋" w:hint="eastAsia"/>
          <w:sz w:val="32"/>
          <w:szCs w:val="32"/>
        </w:rPr>
        <w:t>28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sectPr w:rsidR="002D1D79" w:rsidRPr="002D1D79" w:rsidSect="00503AF6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F08" w:rsidRDefault="007E0F08" w:rsidP="00503AF6">
      <w:r>
        <w:separator/>
      </w:r>
    </w:p>
  </w:endnote>
  <w:endnote w:type="continuationSeparator" w:id="1">
    <w:p w:rsidR="007E0F08" w:rsidRDefault="007E0F08" w:rsidP="00503A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AF6" w:rsidRDefault="000D5F96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025" o:spid="_x0000_s1026" type="#_x0000_t202" style="position:absolute;left:0;text-align:left;margin-left:0;margin-top:0;width:2in;height:2in;z-index:1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 filled="f" stroked="f">
          <v:textbox style="mso-fit-shape-to-text:t" inset="0,0,0,0">
            <w:txbxContent>
              <w:p w:rsidR="00503AF6" w:rsidRDefault="000D5F96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7078DC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8E656A">
                  <w:rPr>
                    <w:noProof/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F08" w:rsidRDefault="007E0F08" w:rsidP="00503AF6">
      <w:r>
        <w:separator/>
      </w:r>
    </w:p>
  </w:footnote>
  <w:footnote w:type="continuationSeparator" w:id="1">
    <w:p w:rsidR="007E0F08" w:rsidRDefault="007E0F08" w:rsidP="00503A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AF6" w:rsidRDefault="00503AF6">
    <w:pPr>
      <w:pStyle w:val="a4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865B6E"/>
    <w:multiLevelType w:val="hybridMultilevel"/>
    <w:tmpl w:val="5ACCB904"/>
    <w:lvl w:ilvl="0" w:tplc="8A1CF2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A2E7A"/>
    <w:rsid w:val="000D29F1"/>
    <w:rsid w:val="000D5F96"/>
    <w:rsid w:val="001627CF"/>
    <w:rsid w:val="00176210"/>
    <w:rsid w:val="001D2D4C"/>
    <w:rsid w:val="001D7653"/>
    <w:rsid w:val="002878B3"/>
    <w:rsid w:val="002D1D79"/>
    <w:rsid w:val="00383AC5"/>
    <w:rsid w:val="00390842"/>
    <w:rsid w:val="003B412A"/>
    <w:rsid w:val="004308D7"/>
    <w:rsid w:val="00432709"/>
    <w:rsid w:val="00475A1F"/>
    <w:rsid w:val="00491FCD"/>
    <w:rsid w:val="004A3FE5"/>
    <w:rsid w:val="004D7E14"/>
    <w:rsid w:val="004E6C05"/>
    <w:rsid w:val="004F6F9F"/>
    <w:rsid w:val="00503AF6"/>
    <w:rsid w:val="00546BCB"/>
    <w:rsid w:val="00550AE8"/>
    <w:rsid w:val="005C236C"/>
    <w:rsid w:val="005E6EC9"/>
    <w:rsid w:val="00665896"/>
    <w:rsid w:val="00684C3C"/>
    <w:rsid w:val="006F18A5"/>
    <w:rsid w:val="007078DC"/>
    <w:rsid w:val="0071336C"/>
    <w:rsid w:val="0071475B"/>
    <w:rsid w:val="007504F1"/>
    <w:rsid w:val="00793214"/>
    <w:rsid w:val="007D43DA"/>
    <w:rsid w:val="007E0F08"/>
    <w:rsid w:val="007E50DB"/>
    <w:rsid w:val="007E661D"/>
    <w:rsid w:val="007F5EE6"/>
    <w:rsid w:val="0081530B"/>
    <w:rsid w:val="008512B6"/>
    <w:rsid w:val="008A51F2"/>
    <w:rsid w:val="008C31C3"/>
    <w:rsid w:val="008E0E58"/>
    <w:rsid w:val="008E656A"/>
    <w:rsid w:val="008F423D"/>
    <w:rsid w:val="00941865"/>
    <w:rsid w:val="00986803"/>
    <w:rsid w:val="0099577A"/>
    <w:rsid w:val="009F1522"/>
    <w:rsid w:val="00A06D88"/>
    <w:rsid w:val="00A548D5"/>
    <w:rsid w:val="00AB70A8"/>
    <w:rsid w:val="00AE06CA"/>
    <w:rsid w:val="00AF5C06"/>
    <w:rsid w:val="00B65386"/>
    <w:rsid w:val="00B8177D"/>
    <w:rsid w:val="00B86365"/>
    <w:rsid w:val="00BA0FF1"/>
    <w:rsid w:val="00BE032C"/>
    <w:rsid w:val="00C22D41"/>
    <w:rsid w:val="00C2377C"/>
    <w:rsid w:val="00C242EC"/>
    <w:rsid w:val="00C56B16"/>
    <w:rsid w:val="00CE156F"/>
    <w:rsid w:val="00D21AEB"/>
    <w:rsid w:val="00D94BA7"/>
    <w:rsid w:val="00DA41C5"/>
    <w:rsid w:val="00DC1BC8"/>
    <w:rsid w:val="00DE50A2"/>
    <w:rsid w:val="00DF6FF4"/>
    <w:rsid w:val="00E17D5D"/>
    <w:rsid w:val="00E61BFC"/>
    <w:rsid w:val="00E841B7"/>
    <w:rsid w:val="00ED5E84"/>
    <w:rsid w:val="00EF16A3"/>
    <w:rsid w:val="00F24210"/>
    <w:rsid w:val="00F57E52"/>
    <w:rsid w:val="00FE58A6"/>
    <w:rsid w:val="072435AB"/>
    <w:rsid w:val="13B61930"/>
    <w:rsid w:val="3AEF6FE7"/>
    <w:rsid w:val="493B718D"/>
    <w:rsid w:val="53A42ADD"/>
    <w:rsid w:val="57F93695"/>
    <w:rsid w:val="653031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 w:qFormat="1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AF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03A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03A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503AF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0">
    <w:name w:val="页眉 Char"/>
    <w:basedOn w:val="a0"/>
    <w:link w:val="a4"/>
    <w:uiPriority w:val="99"/>
    <w:qFormat/>
    <w:rsid w:val="00503AF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503AF6"/>
    <w:rPr>
      <w:sz w:val="18"/>
      <w:szCs w:val="18"/>
    </w:rPr>
  </w:style>
  <w:style w:type="paragraph" w:styleId="a6">
    <w:name w:val="List Paragraph"/>
    <w:basedOn w:val="a"/>
    <w:uiPriority w:val="99"/>
    <w:unhideWhenUsed/>
    <w:rsid w:val="00DC1BC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178</Words>
  <Characters>1015</Characters>
  <Application>Microsoft Office Word</Application>
  <DocSecurity>0</DocSecurity>
  <Lines>8</Lines>
  <Paragraphs>2</Paragraphs>
  <ScaleCrop>false</ScaleCrop>
  <Company>Lenovo</Company>
  <LinksUpToDate>false</LinksUpToDate>
  <CharactersWithSpaces>1191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cwkj</cp:lastModifiedBy>
  <cp:revision>19</cp:revision>
  <cp:lastPrinted>2021-06-25T02:18:00Z</cp:lastPrinted>
  <dcterms:created xsi:type="dcterms:W3CDTF">2019-11-14T00:58:00Z</dcterms:created>
  <dcterms:modified xsi:type="dcterms:W3CDTF">2022-03-28T06:40:00Z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