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9C3" w:rsidRDefault="001674E6">
      <w:pPr>
        <w:snapToGrid w:val="0"/>
        <w:spacing w:line="360" w:lineRule="auto"/>
        <w:outlineLvl w:val="0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附件3：</w:t>
      </w:r>
      <w:r>
        <w:rPr>
          <w:rFonts w:ascii="仿宋" w:eastAsia="仿宋" w:hAnsi="仿宋" w:cs="仿宋" w:hint="eastAsia"/>
          <w:kern w:val="0"/>
          <w:sz w:val="32"/>
          <w:szCs w:val="32"/>
        </w:rPr>
        <w:t xml:space="preserve"> </w:t>
      </w:r>
    </w:p>
    <w:p w:rsidR="00BD39C3" w:rsidRDefault="00BD39C3">
      <w:pPr>
        <w:snapToGrid w:val="0"/>
        <w:spacing w:line="360" w:lineRule="auto"/>
        <w:rPr>
          <w:rFonts w:ascii="仿宋" w:eastAsia="仿宋" w:hAnsi="仿宋" w:cs="仿宋"/>
          <w:sz w:val="32"/>
          <w:szCs w:val="32"/>
        </w:rPr>
      </w:pPr>
    </w:p>
    <w:p w:rsidR="00BD39C3" w:rsidRDefault="001674E6">
      <w:pPr>
        <w:snapToGrid w:val="0"/>
        <w:spacing w:line="360" w:lineRule="auto"/>
        <w:jc w:val="center"/>
        <w:outlineLvl w:val="0"/>
        <w:rPr>
          <w:rFonts w:ascii="仿宋" w:eastAsia="仿宋" w:hAnsi="仿宋" w:cs="仿宋"/>
          <w:sz w:val="32"/>
          <w:szCs w:val="32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部门年度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BD39C3" w:rsidRDefault="00BD39C3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组织机构设置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作为与市文明办合作开展的创城项目，</w:t>
      </w:r>
      <w:r w:rsidR="00897DC7">
        <w:rPr>
          <w:rFonts w:ascii="仿宋" w:eastAsia="仿宋" w:hAnsi="仿宋" w:cs="仿宋" w:hint="eastAsia"/>
          <w:sz w:val="32"/>
          <w:szCs w:val="32"/>
        </w:rPr>
        <w:t>我台具体执行部门新闻综合</w:t>
      </w:r>
      <w:bookmarkStart w:id="0" w:name="_GoBack"/>
      <w:bookmarkEnd w:id="0"/>
      <w:r>
        <w:rPr>
          <w:rFonts w:ascii="仿宋" w:eastAsia="仿宋" w:hAnsi="仿宋" w:cs="仿宋" w:hint="eastAsia"/>
          <w:sz w:val="32"/>
          <w:szCs w:val="32"/>
        </w:rPr>
        <w:t>频道对“</w:t>
      </w:r>
      <w:r w:rsidR="002954A4">
        <w:rPr>
          <w:rFonts w:ascii="仿宋" w:eastAsia="仿宋" w:hAnsi="仿宋" w:cs="仿宋" w:hint="eastAsia"/>
          <w:sz w:val="32"/>
          <w:szCs w:val="32"/>
        </w:rPr>
        <w:t>市民公益日</w:t>
      </w:r>
      <w:r>
        <w:rPr>
          <w:rFonts w:ascii="仿宋" w:eastAsia="仿宋" w:hAnsi="仿宋" w:cs="仿宋" w:hint="eastAsia"/>
          <w:sz w:val="32"/>
          <w:szCs w:val="32"/>
        </w:rPr>
        <w:t>”大型公益活动高度重视，由频道与合作单位市文明办共同组成了项目绩效自评工作组。由市文明办志愿服务处处长赵军安和新闻综合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频道副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总监邵猛共同负责。成员包括《民生关注》制片人常青、张彬彬等主要负责。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实施过程：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收集项目评价相关资料，包括项目立项资料、项目实施方案、项目实施日程表、项目验收报告等材料。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制定了项目绩效自评打分标准和项目绩效自评打分表。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自评工作组采用对照方法，按财政要求从项目产出指标、预算执行率指标、效益指标、满意度指标四个方面，对照实际执行情况进行评价打分。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自评工作组根据绩效评价结果撰写绩效评价报告。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部门预算安排及资金分配拨付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对于预算内的资金安排拨付，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严格按照授权审批程序执行，按照预算管理制度规范支付程序，对预算资金使用计划进行全面审核，确保符合规定按计划及时拨付。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部门日常财务管理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财政下达的预算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进行专项核算，保证专款专用，按合同进度支付款项，同时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我部门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在财务系统进行平行记账。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专项监督检查及审计部门审查意见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联合监督实时跟进，按要求进行评估，经评估及验收拿出合格意见后按合同支付。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总体工作开展情况</w:t>
      </w:r>
      <w:r>
        <w:rPr>
          <w:rFonts w:ascii="仿宋" w:eastAsia="仿宋" w:hAnsi="仿宋" w:cs="仿宋" w:hint="eastAsia"/>
          <w:sz w:val="32"/>
          <w:szCs w:val="32"/>
        </w:rPr>
        <w:t>：专项资金绩效目标的实现，取决于专项项目工作的推进与完成，进而实现专项资金支出，最终达到预期效果。随着绩效评价工作的开展，项目实施部门收集从项目的前期调研、方案策划、论证，到项目实施、验收等工作的各项资料，并按照绩效目标逐项对照实现情况，从绩效评价各个指标入手，确保提前谋划、论证科学、方案可行、效果优良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经费支出符合相关管理办法规定，不存在挤占、挪用、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套取专项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资金行为。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预期绩效目标完成情况</w:t>
      </w:r>
      <w:r>
        <w:rPr>
          <w:rFonts w:ascii="仿宋" w:eastAsia="仿宋" w:hAnsi="仿宋" w:cs="仿宋" w:hint="eastAsia"/>
          <w:sz w:val="32"/>
          <w:szCs w:val="32"/>
        </w:rPr>
        <w:t>：该项目工程从前期调研、立项、论证、策划等工作，到项目实施、验收等工作，资料完整、齐全。</w:t>
      </w:r>
    </w:p>
    <w:p w:rsidR="00BD39C3" w:rsidRDefault="001674E6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存在问题及评价结论</w:t>
      </w:r>
      <w:r>
        <w:rPr>
          <w:rFonts w:ascii="仿宋" w:eastAsia="仿宋" w:hAnsi="仿宋" w:cs="仿宋" w:hint="eastAsia"/>
          <w:sz w:val="32"/>
          <w:szCs w:val="32"/>
        </w:rPr>
        <w:t>：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存在问题：受疫情以及经济等因素影响，宣传推广活动的规模受到一定制约，对整体效果有些影响。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结论：该项目工程从前期调研、立项、论证、策划等工作，到项目实施、验收等工作，资料完整、齐全，该项目总得分98分，综合绩效评价等级为优秀。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通过绩效自评结果对比倒查年初绩效目标设定质量情况，发现年初绩效目标设定除“提高市民文明素养，提升市民对创城工作满意度”一项外，其它项基本清晰准确，较为全面完整、科学合理，绩效标准恰当适宜、易于评价。</w:t>
      </w:r>
    </w:p>
    <w:p w:rsidR="002954A4" w:rsidRDefault="002954A4" w:rsidP="002954A4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年初绩效设定的“提高市民文明素养，提升市民对创城工作满意度”一项，项目实施后，进入的社区数量、影响市民人群、参与志愿服务志愿者人数都具备了一定规模，原则上会有助于市民文明素养的提升，加深巩固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创城成果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。但受疫情及疫情防控需要的影响，在规模、人数等方面都有所控制，因为这些客观因素的存在，再加上调查困难，调查成本较高，本项绩效目标落实程度难以把控。</w:t>
      </w:r>
    </w:p>
    <w:p w:rsidR="00BD39C3" w:rsidRDefault="001674E6">
      <w:pPr>
        <w:snapToGrid w:val="0"/>
        <w:spacing w:line="360" w:lineRule="auto"/>
        <w:ind w:firstLineChars="200" w:firstLine="640"/>
        <w:outlineLvl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针对一些特殊情况对活动开展、媒体传播的影响，今后需制定更多的预案措施，尽最大可能减少意外情况产生的影响。</w:t>
      </w:r>
    </w:p>
    <w:p w:rsidR="00BD39C3" w:rsidRDefault="001674E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进一步加强媒体与社会资源合作的流程、方式、形式，增强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与</w:t>
      </w:r>
      <w:r w:rsidR="002954A4">
        <w:rPr>
          <w:rFonts w:ascii="仿宋" w:eastAsia="仿宋" w:hAnsi="仿宋" w:cs="仿宋" w:hint="eastAsia"/>
          <w:sz w:val="32"/>
          <w:szCs w:val="32"/>
        </w:rPr>
        <w:t>公益组织及爱心企业</w:t>
      </w:r>
      <w:r>
        <w:rPr>
          <w:rFonts w:ascii="仿宋" w:eastAsia="仿宋" w:hAnsi="仿宋" w:cs="仿宋" w:hint="eastAsia"/>
          <w:sz w:val="32"/>
          <w:szCs w:val="32"/>
        </w:rPr>
        <w:t>的紧密合作，让活动和媒体传播更顺畅、更贴地、更具影响力和传播力，让</w:t>
      </w:r>
      <w:r w:rsidR="002954A4">
        <w:rPr>
          <w:rFonts w:ascii="仿宋" w:eastAsia="仿宋" w:hAnsi="仿宋" w:cs="仿宋" w:hint="eastAsia"/>
          <w:sz w:val="32"/>
          <w:szCs w:val="32"/>
        </w:rPr>
        <w:t>市民公益日</w:t>
      </w:r>
      <w:r>
        <w:rPr>
          <w:rFonts w:ascii="仿宋" w:eastAsia="仿宋" w:hAnsi="仿宋" w:cs="仿宋" w:hint="eastAsia"/>
          <w:sz w:val="32"/>
          <w:szCs w:val="32"/>
        </w:rPr>
        <w:t>这个品牌项目更有吸引力。</w:t>
      </w:r>
    </w:p>
    <w:p w:rsidR="00BD39C3" w:rsidRDefault="00BD39C3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BD39C3" w:rsidRDefault="00BD39C3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sectPr w:rsidR="00BD39C3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1D30" w:rsidRDefault="001674E6">
      <w:r>
        <w:separator/>
      </w:r>
    </w:p>
  </w:endnote>
  <w:endnote w:type="continuationSeparator" w:id="0">
    <w:p w:rsidR="00711D30" w:rsidRDefault="00167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9C3" w:rsidRDefault="001674E6"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BD39C3" w:rsidRDefault="001674E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897DC7">
                            <w:rPr>
                              <w:noProof/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25" o:spid="_x0000_s1026" type="#_x0000_t202" style="position:absolute;left:0;text-align:left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lf4rwEAAEIDAAAOAAAAZHJzL2Uyb0RvYy54bWysUk2uEzEM3iNxhyh7mmklUDXq9An09BAS&#10;AqQHB0gzSSdSEkdxXmd6AbgBKzbsOVfPgZNO+/jZITaJYzufv8/25mbyjh10Qguh48tFw5kOCnob&#10;9h3/9PHu2ZozzDL00kHQHT9q5Dfbp082Y2z1CgZwvU6MQAK2Y+z4kHNshUA1aC9xAVEHChpIXmZ6&#10;pr3okxwJ3TuxapoXYoTUxwRKI5L39hzk24pvjFb5vTGoM3MdJ265nqmeu3KK7Ua2+yTjYNVMQ/4D&#10;Cy9toKJXqFuZJXtI9i8ob1UCBJMXCrwAY6zSVQOpWTZ/qLkfZNRVCzUH47VN+P9g1bvDh8RsT7Pj&#10;LEhPIzp9/XL69uP0/TNbNqvnpUNjxJYS7yOl5ukVTCV79iM5i/DJJF9uksQoTr0+Xvurp8xU+bRe&#10;rdcNhRTFLg/CEY/fY8L8WoNnxeh4ogHWvsrDW8zn1EtKqRbgzjpHftm68JuDMItHFO5njsXK026a&#10;ie+gP5KekWbf8UDLyZl7E6i1ZU0uRroYu9koNTC+fMhUuPIpqGeouRgNqiqal6pswq/vmvW4+tuf&#10;AAAA//8DAFBLAwQUAAYACAAAACEADErw7tYAAAAFAQAADwAAAGRycy9kb3ducmV2LnhtbEyPQWvD&#10;MAyF74P+B6PCbqvTHraQxSml0Etv68ZgNzdW4zBbDrabJv9+2hhsF6HHE0/fq7eTd2LEmPpACtar&#10;AgRSG0xPnYK318NDCSJlTUa7QKhgxgTbZnFX68qEG73geMqd4BBKlVZgcx4qKVNr0eu0CgMSe5cQ&#10;vc4sYydN1DcO905uiuJRet0Tf7B6wL3F9vN09QqepveAQ8I9flzGNtp+Lt1xVup+Oe2eQWSc8t8x&#10;fOMzOjTMdA5XMkk4BVwk/0z2NmXJ8vy7yKaW/+mbLwAAAP//AwBQSwECLQAUAAYACAAAACEAtoM4&#10;kv4AAADhAQAAEwAAAAAAAAAAAAAAAAAAAAAAW0NvbnRlbnRfVHlwZXNdLnhtbFBLAQItABQABgAI&#10;AAAAIQA4/SH/1gAAAJQBAAALAAAAAAAAAAAAAAAAAC8BAABfcmVscy8ucmVsc1BLAQItABQABgAI&#10;AAAAIQBSPlf4rwEAAEIDAAAOAAAAAAAAAAAAAAAAAC4CAABkcnMvZTJvRG9jLnhtbFBLAQItABQA&#10;BgAIAAAAIQAMSvDu1gAAAAUBAAAPAAAAAAAAAAAAAAAAAAkEAABkcnMvZG93bnJldi54bWxQSwUG&#10;AAAAAAQABADzAAAADAUAAAAA&#10;" filled="f" stroked="f">
              <v:textbox style="mso-fit-shape-to-text:t" inset="0,0,0,0">
                <w:txbxContent>
                  <w:p w:rsidR="00BD39C3" w:rsidRDefault="001674E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897DC7">
                      <w:rPr>
                        <w:noProof/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1D30" w:rsidRDefault="001674E6">
      <w:r>
        <w:separator/>
      </w:r>
    </w:p>
  </w:footnote>
  <w:footnote w:type="continuationSeparator" w:id="0">
    <w:p w:rsidR="00711D30" w:rsidRDefault="001674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9C3" w:rsidRDefault="00BD39C3">
    <w:pPr>
      <w:pStyle w:val="a4"/>
      <w:pBdr>
        <w:bottom w:val="none" w:sz="0" w:space="1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674E6"/>
    <w:rsid w:val="00176210"/>
    <w:rsid w:val="001D2D4C"/>
    <w:rsid w:val="002954A4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1D30"/>
    <w:rsid w:val="0071336C"/>
    <w:rsid w:val="0071475B"/>
    <w:rsid w:val="00793214"/>
    <w:rsid w:val="007D43DA"/>
    <w:rsid w:val="007E50DB"/>
    <w:rsid w:val="007E661D"/>
    <w:rsid w:val="007F5EE6"/>
    <w:rsid w:val="0081530B"/>
    <w:rsid w:val="00897DC7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D39C3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E46029"/>
    <w:rsid w:val="049A5334"/>
    <w:rsid w:val="068B48C9"/>
    <w:rsid w:val="0737377B"/>
    <w:rsid w:val="08F00963"/>
    <w:rsid w:val="093F62BC"/>
    <w:rsid w:val="097B0A1A"/>
    <w:rsid w:val="0AD6397D"/>
    <w:rsid w:val="0C763519"/>
    <w:rsid w:val="0EC04B0A"/>
    <w:rsid w:val="112E3B7A"/>
    <w:rsid w:val="13B61930"/>
    <w:rsid w:val="14E54A5D"/>
    <w:rsid w:val="157A5E5A"/>
    <w:rsid w:val="176A0C22"/>
    <w:rsid w:val="19C40BBE"/>
    <w:rsid w:val="1BEA3AD7"/>
    <w:rsid w:val="1D7A3A1A"/>
    <w:rsid w:val="1E2739F2"/>
    <w:rsid w:val="1EB560DD"/>
    <w:rsid w:val="255D327A"/>
    <w:rsid w:val="2D6D13BA"/>
    <w:rsid w:val="2EB027AF"/>
    <w:rsid w:val="2EC26B64"/>
    <w:rsid w:val="300415C0"/>
    <w:rsid w:val="34D2729D"/>
    <w:rsid w:val="38A13E86"/>
    <w:rsid w:val="3A8B590E"/>
    <w:rsid w:val="3AEF6FE7"/>
    <w:rsid w:val="3E514AB4"/>
    <w:rsid w:val="3FE51540"/>
    <w:rsid w:val="40D96104"/>
    <w:rsid w:val="44AC2CFB"/>
    <w:rsid w:val="493B718D"/>
    <w:rsid w:val="4A270C07"/>
    <w:rsid w:val="4BA211B4"/>
    <w:rsid w:val="4EE477BB"/>
    <w:rsid w:val="50F83272"/>
    <w:rsid w:val="53A42ADD"/>
    <w:rsid w:val="53D90BD9"/>
    <w:rsid w:val="542A7A0B"/>
    <w:rsid w:val="5D7C5D9A"/>
    <w:rsid w:val="5F76296A"/>
    <w:rsid w:val="628415A1"/>
    <w:rsid w:val="64C13E4C"/>
    <w:rsid w:val="659D38D3"/>
    <w:rsid w:val="66CA2E3D"/>
    <w:rsid w:val="671C37DC"/>
    <w:rsid w:val="69623614"/>
    <w:rsid w:val="69C872AF"/>
    <w:rsid w:val="6C75466E"/>
    <w:rsid w:val="6D153BB6"/>
    <w:rsid w:val="6E056E0D"/>
    <w:rsid w:val="712F3B74"/>
    <w:rsid w:val="757534CB"/>
    <w:rsid w:val="77184A2C"/>
    <w:rsid w:val="77A90087"/>
    <w:rsid w:val="794B4F61"/>
    <w:rsid w:val="7AA37C22"/>
    <w:rsid w:val="7B3A36B1"/>
    <w:rsid w:val="7B9F5DD4"/>
    <w:rsid w:val="7D0C5443"/>
    <w:rsid w:val="7D242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4</Pages>
  <Words>204</Words>
  <Characters>1168</Characters>
  <Application>Microsoft Office Word</Application>
  <DocSecurity>0</DocSecurity>
  <Lines>9</Lines>
  <Paragraphs>2</Paragraphs>
  <ScaleCrop>false</ScaleCrop>
  <Company>Lenovo</Company>
  <LinksUpToDate>false</LinksUpToDate>
  <CharactersWithSpaces>1370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Lenovo</cp:lastModifiedBy>
  <cp:revision>4</cp:revision>
  <cp:lastPrinted>2020-02-12T05:53:00Z</cp:lastPrinted>
  <dcterms:created xsi:type="dcterms:W3CDTF">2019-11-14T00:58:00Z</dcterms:created>
  <dcterms:modified xsi:type="dcterms:W3CDTF">2021-05-04T13:19:00Z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