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9C3" w:rsidRDefault="001674E6">
      <w:pPr>
        <w:snapToGrid w:val="0"/>
        <w:spacing w:line="360" w:lineRule="auto"/>
        <w:outlineLvl w:val="0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附件3：</w:t>
      </w:r>
      <w:r>
        <w:rPr>
          <w:rFonts w:ascii="仿宋" w:eastAsia="仿宋" w:hAnsi="仿宋" w:cs="仿宋" w:hint="eastAsia"/>
          <w:kern w:val="0"/>
          <w:sz w:val="32"/>
          <w:szCs w:val="32"/>
        </w:rPr>
        <w:t xml:space="preserve"> </w:t>
      </w:r>
    </w:p>
    <w:p w:rsidR="00BD39C3" w:rsidRDefault="00BD39C3">
      <w:pPr>
        <w:snapToGrid w:val="0"/>
        <w:spacing w:line="360" w:lineRule="auto"/>
        <w:rPr>
          <w:rFonts w:ascii="仿宋" w:eastAsia="仿宋" w:hAnsi="仿宋" w:cs="仿宋"/>
          <w:sz w:val="32"/>
          <w:szCs w:val="32"/>
        </w:rPr>
      </w:pPr>
    </w:p>
    <w:p w:rsidR="00BD39C3" w:rsidRDefault="001674E6">
      <w:pPr>
        <w:snapToGrid w:val="0"/>
        <w:spacing w:line="360" w:lineRule="auto"/>
        <w:jc w:val="center"/>
        <w:outlineLvl w:val="0"/>
        <w:rPr>
          <w:rFonts w:ascii="仿宋" w:eastAsia="仿宋" w:hAnsi="仿宋" w:cs="仿宋"/>
          <w:sz w:val="32"/>
          <w:szCs w:val="32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BD39C3" w:rsidRDefault="00BD39C3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组织机构设置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作为与市文明办合作开展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的创城项目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，</w:t>
      </w:r>
      <w:r w:rsidR="009D6806">
        <w:rPr>
          <w:rFonts w:ascii="仿宋" w:eastAsia="仿宋" w:hAnsi="仿宋" w:cs="仿宋" w:hint="eastAsia"/>
          <w:sz w:val="32"/>
          <w:szCs w:val="32"/>
        </w:rPr>
        <w:t>我台具体执行部门新闻综合</w:t>
      </w:r>
      <w:r>
        <w:rPr>
          <w:rFonts w:ascii="仿宋" w:eastAsia="仿宋" w:hAnsi="仿宋" w:cs="仿宋" w:hint="eastAsia"/>
          <w:sz w:val="32"/>
          <w:szCs w:val="32"/>
        </w:rPr>
        <w:t>频道对</w:t>
      </w:r>
      <w:r w:rsidR="009D6806">
        <w:rPr>
          <w:rFonts w:ascii="仿宋" w:eastAsia="仿宋" w:hAnsi="仿宋" w:cs="仿宋" w:hint="eastAsia"/>
          <w:sz w:val="32"/>
          <w:szCs w:val="32"/>
        </w:rPr>
        <w:t>《文明观察员》专栏设置</w:t>
      </w:r>
      <w:r>
        <w:rPr>
          <w:rFonts w:ascii="仿宋" w:eastAsia="仿宋" w:hAnsi="仿宋" w:cs="仿宋" w:hint="eastAsia"/>
          <w:sz w:val="32"/>
          <w:szCs w:val="32"/>
        </w:rPr>
        <w:t>高度重视，由频道与合作单位市文明办共同组成了项目绩效自评工作组。由市文明办志愿服务处处长赵军安和新闻综合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频道副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总监邵猛共同负责。成员包括《民生关注》制片人常青、张彬彬等主要负责。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实施过程：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收集项目评价相关资料，包括项目立项资料、项目实施方案、项目实施日程表、项目验收报告等材料。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制定了项目绩效自评打分标准和项目绩效自评打分表。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自评工作组采用对照方法，按财政要求从项目产出指标、预算执行率指标、效益指标、满意度指标四个方面，对照实际执行情况进行评价打分。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自评工作组根据绩效评价结果撰写绩效评价报告。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部门预算安排及资金分配拨付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对于预算内的资金安排拨付，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严格按照授权审批程序执行，按照预算管理制度规范支付程序，对预算资金使用计划进行全面审核，确保符合规定按计划及时拨付。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部门日常财务管理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财政下达的预算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进行专项核算，保证专款专用，按合同进度支付款项，同时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在财务系统进行平行记账。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专项监督检查及审计部门审查意见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联合监督实时跟进，按要求进行评估，经评估及验收拿出合格意见后按合同支付。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总体工作开展情况</w:t>
      </w:r>
      <w:r>
        <w:rPr>
          <w:rFonts w:ascii="仿宋" w:eastAsia="仿宋" w:hAnsi="仿宋" w:cs="仿宋" w:hint="eastAsia"/>
          <w:sz w:val="32"/>
          <w:szCs w:val="32"/>
        </w:rPr>
        <w:t>：专项资金绩效目标的实现，取决于专项项目工作的推进与完成，进而实现专项资金支出，最终达到预期效果。随着绩效评价工作的开展，项目实施部门收集从项目的前期调研、方案策划、论证，到项目实施、验收等工作的各项资料，并按照绩效目标逐项对照实现情况，从绩效评价各个指标入手，确保提前谋划、论证科学、方案可行、效果优良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经费支出符合相关管理办法规定，不存在挤占、挪用、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套取专项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资金行为。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预期绩效目标完成情况</w:t>
      </w:r>
      <w:r>
        <w:rPr>
          <w:rFonts w:ascii="仿宋" w:eastAsia="仿宋" w:hAnsi="仿宋" w:cs="仿宋" w:hint="eastAsia"/>
          <w:sz w:val="32"/>
          <w:szCs w:val="32"/>
        </w:rPr>
        <w:t>：该项目工程从前期调研、立项、论证、策划等工作，到项目实施、验收等工作，资料完整、齐全。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存在问题及评价结论</w:t>
      </w:r>
      <w:r>
        <w:rPr>
          <w:rFonts w:ascii="仿宋" w:eastAsia="仿宋" w:hAnsi="仿宋" w:cs="仿宋" w:hint="eastAsia"/>
          <w:sz w:val="32"/>
          <w:szCs w:val="32"/>
        </w:rPr>
        <w:t>：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存在问题：受疫情以及经济等因素影响，宣传推广活动的规模受到一定制约，对整体效果有些影响。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结论：该项目工程从前期调研、立项、论证、策划等工作，到项目实施、验收等工作，资料完整、齐全，该项目总得分</w:t>
      </w:r>
      <w:r w:rsidR="00E516DF">
        <w:rPr>
          <w:rFonts w:ascii="仿宋" w:eastAsia="仿宋" w:hAnsi="仿宋" w:cs="仿宋" w:hint="eastAsia"/>
          <w:sz w:val="32"/>
          <w:szCs w:val="32"/>
        </w:rPr>
        <w:t>97.5</w:t>
      </w:r>
      <w:r>
        <w:rPr>
          <w:rFonts w:ascii="仿宋" w:eastAsia="仿宋" w:hAnsi="仿宋" w:cs="仿宋" w:hint="eastAsia"/>
          <w:sz w:val="32"/>
          <w:szCs w:val="32"/>
        </w:rPr>
        <w:t>分，综合绩效评价等级为优秀。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通过绩效自评结果对比倒查年初绩效目标设定质量情况，发现年初绩效目标设定除“</w:t>
      </w:r>
      <w:r w:rsidR="00E516DF" w:rsidRPr="00E516DF">
        <w:rPr>
          <w:rFonts w:ascii="仿宋" w:eastAsia="仿宋" w:hAnsi="仿宋" w:cs="仿宋" w:hint="eastAsia"/>
          <w:sz w:val="32"/>
          <w:szCs w:val="32"/>
        </w:rPr>
        <w:t>提高全民参与创城工作热情，提升市民对创城工作满意度</w:t>
      </w:r>
      <w:r>
        <w:rPr>
          <w:rFonts w:ascii="仿宋" w:eastAsia="仿宋" w:hAnsi="仿宋" w:cs="仿宋" w:hint="eastAsia"/>
          <w:sz w:val="32"/>
          <w:szCs w:val="32"/>
        </w:rPr>
        <w:t>”一项外，其它项基本清晰准确，较为全面完整、科学合理，绩效标准恰当适宜、易于评价。</w:t>
      </w:r>
    </w:p>
    <w:p w:rsidR="00BD39C3" w:rsidRDefault="001674E6" w:rsidP="00E516DF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年初绩效设定的“</w:t>
      </w:r>
      <w:r w:rsidR="00E516DF" w:rsidRPr="00E516DF">
        <w:rPr>
          <w:rFonts w:ascii="仿宋" w:eastAsia="仿宋" w:hAnsi="仿宋" w:cs="仿宋" w:hint="eastAsia"/>
          <w:sz w:val="32"/>
          <w:szCs w:val="32"/>
        </w:rPr>
        <w:t>提高全民参与创城工作热情，提升市民对创城工作满意度</w:t>
      </w:r>
      <w:r>
        <w:rPr>
          <w:rFonts w:ascii="仿宋" w:eastAsia="仿宋" w:hAnsi="仿宋" w:cs="仿宋" w:hint="eastAsia"/>
          <w:sz w:val="32"/>
          <w:szCs w:val="32"/>
        </w:rPr>
        <w:t>”一项，项目实施后，</w:t>
      </w:r>
      <w:r w:rsidR="00E516DF">
        <w:rPr>
          <w:rFonts w:ascii="仿宋" w:eastAsia="仿宋" w:hAnsi="仿宋" w:cs="仿宋" w:hint="eastAsia"/>
          <w:sz w:val="32"/>
          <w:szCs w:val="32"/>
        </w:rPr>
        <w:t>节目在舆论监督督导和经验传播方面都取得不错的效果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="00E516DF">
        <w:rPr>
          <w:rFonts w:ascii="仿宋" w:eastAsia="仿宋" w:hAnsi="仿宋" w:cs="仿宋" w:hint="eastAsia"/>
          <w:sz w:val="32"/>
          <w:szCs w:val="32"/>
        </w:rPr>
        <w:t>市民的参与性也很高，提供了大量的线索甚至是图片、视频等素材，整体实施效果不错，收视效果也完全达到了预期。但是由于</w:t>
      </w:r>
      <w:r>
        <w:rPr>
          <w:rFonts w:ascii="仿宋" w:eastAsia="仿宋" w:hAnsi="仿宋" w:cs="仿宋" w:hint="eastAsia"/>
          <w:sz w:val="32"/>
          <w:szCs w:val="32"/>
        </w:rPr>
        <w:t>调查困难，调查成本较高，</w:t>
      </w:r>
      <w:r w:rsidR="00E516DF">
        <w:rPr>
          <w:rFonts w:ascii="仿宋" w:eastAsia="仿宋" w:hAnsi="仿宋" w:cs="仿宋" w:hint="eastAsia"/>
          <w:sz w:val="32"/>
          <w:szCs w:val="32"/>
        </w:rPr>
        <w:t>故</w:t>
      </w:r>
      <w:r>
        <w:rPr>
          <w:rFonts w:ascii="仿宋" w:eastAsia="仿宋" w:hAnsi="仿宋" w:cs="仿宋" w:hint="eastAsia"/>
          <w:sz w:val="32"/>
          <w:szCs w:val="32"/>
        </w:rPr>
        <w:t>难以形成准确数据。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针对</w:t>
      </w:r>
      <w:r w:rsidR="001E6BBD">
        <w:rPr>
          <w:rFonts w:ascii="仿宋" w:eastAsia="仿宋" w:hAnsi="仿宋" w:cs="仿宋" w:hint="eastAsia"/>
          <w:sz w:val="32"/>
          <w:szCs w:val="32"/>
        </w:rPr>
        <w:t>舆论督导力偏弱的问题，今后需加强和</w:t>
      </w:r>
      <w:proofErr w:type="gramStart"/>
      <w:r w:rsidR="001E6BBD">
        <w:rPr>
          <w:rFonts w:ascii="仿宋" w:eastAsia="仿宋" w:hAnsi="仿宋" w:cs="仿宋" w:hint="eastAsia"/>
          <w:sz w:val="32"/>
          <w:szCs w:val="32"/>
        </w:rPr>
        <w:t>创城主管</w:t>
      </w:r>
      <w:proofErr w:type="gramEnd"/>
      <w:r w:rsidR="001E6BBD">
        <w:rPr>
          <w:rFonts w:ascii="仿宋" w:eastAsia="仿宋" w:hAnsi="仿宋" w:cs="仿宋" w:hint="eastAsia"/>
          <w:sz w:val="32"/>
          <w:szCs w:val="32"/>
        </w:rPr>
        <w:t>部门以及相关执法单位的密切合作，提升督导力度，争取事事有结果，件件有回音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BD39C3" w:rsidRDefault="001E6BBD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同时，进一步提升节目制作质量</w:t>
      </w:r>
      <w:r w:rsidR="001674E6"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丰富表现形式，加强融媒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传播，增强创城工作的执行力、影响力和传播力</w:t>
      </w:r>
      <w:bookmarkStart w:id="0" w:name="_GoBack"/>
      <w:bookmarkEnd w:id="0"/>
      <w:r w:rsidR="001674E6">
        <w:rPr>
          <w:rFonts w:ascii="仿宋" w:eastAsia="仿宋" w:hAnsi="仿宋" w:cs="仿宋" w:hint="eastAsia"/>
          <w:sz w:val="32"/>
          <w:szCs w:val="32"/>
        </w:rPr>
        <w:t>。</w:t>
      </w:r>
    </w:p>
    <w:p w:rsidR="00BD39C3" w:rsidRDefault="00BD39C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BD39C3" w:rsidRDefault="00BD39C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sectPr w:rsidR="00BD39C3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BB8" w:rsidRDefault="001674E6">
      <w:r>
        <w:separator/>
      </w:r>
    </w:p>
  </w:endnote>
  <w:endnote w:type="continuationSeparator" w:id="0">
    <w:p w:rsidR="006C4BB8" w:rsidRDefault="00167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9C3" w:rsidRDefault="001674E6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BD39C3" w:rsidRDefault="001674E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1E6BBD">
                            <w:rPr>
                              <w:noProof/>
                              <w:sz w:val="18"/>
                            </w:rPr>
                            <w:t>- 3 -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" filled="f" stroked="f">
              <v:textbox style="mso-fit-shape-to-text:t" inset="0,0,0,0">
                <w:txbxContent>
                  <w:p w:rsidR="00BD39C3" w:rsidRDefault="001674E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1E6BBD">
                      <w:rPr>
                        <w:noProof/>
                        <w:sz w:val="18"/>
                      </w:rPr>
                      <w:t>- 3 -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BB8" w:rsidRDefault="001674E6">
      <w:r>
        <w:separator/>
      </w:r>
    </w:p>
  </w:footnote>
  <w:footnote w:type="continuationSeparator" w:id="0">
    <w:p w:rsidR="006C4BB8" w:rsidRDefault="001674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9C3" w:rsidRDefault="00BD39C3">
    <w:pPr>
      <w:pStyle w:val="a4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674E6"/>
    <w:rsid w:val="00176210"/>
    <w:rsid w:val="001D2D4C"/>
    <w:rsid w:val="001E6BBD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6C4BB8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D6806"/>
    <w:rsid w:val="009F1522"/>
    <w:rsid w:val="00A06D88"/>
    <w:rsid w:val="00AB70A8"/>
    <w:rsid w:val="00AF5C06"/>
    <w:rsid w:val="00B8177D"/>
    <w:rsid w:val="00B86365"/>
    <w:rsid w:val="00BD39C3"/>
    <w:rsid w:val="00BE032C"/>
    <w:rsid w:val="00C242EC"/>
    <w:rsid w:val="00CE156F"/>
    <w:rsid w:val="00DE50A2"/>
    <w:rsid w:val="00DF6FF4"/>
    <w:rsid w:val="00E17D5D"/>
    <w:rsid w:val="00E516DF"/>
    <w:rsid w:val="00E61BFC"/>
    <w:rsid w:val="00E841B7"/>
    <w:rsid w:val="00ED5E84"/>
    <w:rsid w:val="00EF16A3"/>
    <w:rsid w:val="00F57E52"/>
    <w:rsid w:val="01E46029"/>
    <w:rsid w:val="049A5334"/>
    <w:rsid w:val="068B48C9"/>
    <w:rsid w:val="0737377B"/>
    <w:rsid w:val="08F00963"/>
    <w:rsid w:val="093F62BC"/>
    <w:rsid w:val="097B0A1A"/>
    <w:rsid w:val="0AD6397D"/>
    <w:rsid w:val="0C763519"/>
    <w:rsid w:val="0EC04B0A"/>
    <w:rsid w:val="112E3B7A"/>
    <w:rsid w:val="13B61930"/>
    <w:rsid w:val="14E54A5D"/>
    <w:rsid w:val="157A5E5A"/>
    <w:rsid w:val="176A0C22"/>
    <w:rsid w:val="19C40BBE"/>
    <w:rsid w:val="1BEA3AD7"/>
    <w:rsid w:val="1D7A3A1A"/>
    <w:rsid w:val="1E2739F2"/>
    <w:rsid w:val="1EB560DD"/>
    <w:rsid w:val="255D327A"/>
    <w:rsid w:val="2D6D13BA"/>
    <w:rsid w:val="2EB027AF"/>
    <w:rsid w:val="2EC26B64"/>
    <w:rsid w:val="300415C0"/>
    <w:rsid w:val="34D2729D"/>
    <w:rsid w:val="38A13E86"/>
    <w:rsid w:val="3A8B590E"/>
    <w:rsid w:val="3AEF6FE7"/>
    <w:rsid w:val="3E514AB4"/>
    <w:rsid w:val="3FE51540"/>
    <w:rsid w:val="40D96104"/>
    <w:rsid w:val="44AC2CFB"/>
    <w:rsid w:val="493B718D"/>
    <w:rsid w:val="4A270C07"/>
    <w:rsid w:val="4BA211B4"/>
    <w:rsid w:val="4EE477BB"/>
    <w:rsid w:val="50F83272"/>
    <w:rsid w:val="53A42ADD"/>
    <w:rsid w:val="53D90BD9"/>
    <w:rsid w:val="542A7A0B"/>
    <w:rsid w:val="5D7C5D9A"/>
    <w:rsid w:val="5F76296A"/>
    <w:rsid w:val="628415A1"/>
    <w:rsid w:val="64C13E4C"/>
    <w:rsid w:val="659D38D3"/>
    <w:rsid w:val="66CA2E3D"/>
    <w:rsid w:val="671C37DC"/>
    <w:rsid w:val="69623614"/>
    <w:rsid w:val="69C872AF"/>
    <w:rsid w:val="6C75466E"/>
    <w:rsid w:val="6D153BB6"/>
    <w:rsid w:val="6E056E0D"/>
    <w:rsid w:val="712F3B74"/>
    <w:rsid w:val="757534CB"/>
    <w:rsid w:val="77184A2C"/>
    <w:rsid w:val="77A90087"/>
    <w:rsid w:val="794B4F61"/>
    <w:rsid w:val="7AA37C22"/>
    <w:rsid w:val="7B3A36B1"/>
    <w:rsid w:val="7B9F5DD4"/>
    <w:rsid w:val="7D0C5443"/>
    <w:rsid w:val="7D242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197</Words>
  <Characters>1123</Characters>
  <Application>Microsoft Office Word</Application>
  <DocSecurity>0</DocSecurity>
  <Lines>9</Lines>
  <Paragraphs>2</Paragraphs>
  <ScaleCrop>false</ScaleCrop>
  <Company>Lenovo</Company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Lenovo</cp:lastModifiedBy>
  <cp:revision>5</cp:revision>
  <cp:lastPrinted>2020-02-12T05:53:00Z</cp:lastPrinted>
  <dcterms:created xsi:type="dcterms:W3CDTF">2019-11-14T00:58:00Z</dcterms:created>
  <dcterms:modified xsi:type="dcterms:W3CDTF">2021-05-04T13:32:00Z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