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269" w:rsidRDefault="00BF136D">
      <w:pPr>
        <w:adjustRightInd w:val="0"/>
        <w:snapToGrid w:val="0"/>
        <w:spacing w:line="360" w:lineRule="auto"/>
        <w:outlineLvl w:val="0"/>
        <w:rPr>
          <w:rFonts w:ascii="仿宋_GB2312" w:eastAsia="仿宋_GB2312"/>
          <w:sz w:val="32"/>
          <w:szCs w:val="32"/>
        </w:rPr>
      </w:pPr>
      <w:r>
        <w:rPr>
          <w:rFonts w:ascii="仿宋_GB2312" w:eastAsia="仿宋_GB2312" w:hint="eastAsia"/>
          <w:sz w:val="32"/>
          <w:szCs w:val="32"/>
        </w:rPr>
        <w:t>附件4：</w:t>
      </w:r>
    </w:p>
    <w:p w:rsidR="004F4269" w:rsidRDefault="00BF136D">
      <w:pPr>
        <w:spacing w:line="360" w:lineRule="auto"/>
        <w:jc w:val="center"/>
        <w:outlineLvl w:val="0"/>
        <w:rPr>
          <w:rFonts w:ascii="宋体" w:hAnsi="宋体" w:cs="宋体"/>
          <w:b/>
          <w:bCs/>
          <w:sz w:val="44"/>
          <w:szCs w:val="44"/>
        </w:rPr>
      </w:pPr>
      <w:r>
        <w:rPr>
          <w:rFonts w:ascii="宋体" w:hAnsi="宋体" w:cs="宋体" w:hint="eastAsia"/>
          <w:b/>
          <w:bCs/>
          <w:sz w:val="44"/>
          <w:szCs w:val="44"/>
        </w:rPr>
        <w:t>石家庄广播电视台</w:t>
      </w:r>
    </w:p>
    <w:p w:rsidR="00DD481D" w:rsidRDefault="003A40F1">
      <w:pPr>
        <w:spacing w:line="360" w:lineRule="auto"/>
        <w:jc w:val="center"/>
        <w:outlineLvl w:val="0"/>
        <w:rPr>
          <w:rFonts w:ascii="宋体" w:hAnsi="宋体" w:cs="宋体"/>
          <w:b/>
          <w:bCs/>
          <w:sz w:val="44"/>
          <w:szCs w:val="44"/>
        </w:rPr>
      </w:pPr>
      <w:r>
        <w:rPr>
          <w:rFonts w:ascii="宋体" w:hAnsi="宋体" w:cs="宋体" w:hint="eastAsia"/>
          <w:b/>
          <w:bCs/>
          <w:sz w:val="44"/>
          <w:szCs w:val="44"/>
        </w:rPr>
        <w:t>2020年度</w:t>
      </w:r>
      <w:r w:rsidR="00DD481D">
        <w:rPr>
          <w:rFonts w:ascii="宋体" w:hAnsi="宋体" w:cs="宋体" w:hint="eastAsia"/>
          <w:b/>
          <w:bCs/>
          <w:sz w:val="44"/>
          <w:szCs w:val="44"/>
        </w:rPr>
        <w:t>“</w:t>
      </w:r>
      <w:r>
        <w:rPr>
          <w:rFonts w:ascii="宋体" w:hAnsi="宋体" w:cs="宋体" w:hint="eastAsia"/>
          <w:b/>
          <w:bCs/>
          <w:sz w:val="44"/>
          <w:szCs w:val="44"/>
        </w:rPr>
        <w:t>感动省城</w:t>
      </w:r>
      <w:r w:rsidR="00DD481D">
        <w:rPr>
          <w:rFonts w:ascii="宋体" w:hAnsi="宋体" w:cs="宋体"/>
          <w:b/>
          <w:bCs/>
          <w:sz w:val="44"/>
          <w:szCs w:val="44"/>
        </w:rPr>
        <w:t>”</w:t>
      </w:r>
      <w:r>
        <w:rPr>
          <w:rFonts w:ascii="宋体" w:hAnsi="宋体" w:cs="宋体" w:hint="eastAsia"/>
          <w:b/>
          <w:bCs/>
          <w:sz w:val="44"/>
          <w:szCs w:val="44"/>
        </w:rPr>
        <w:t>十大人物评选活动</w:t>
      </w:r>
    </w:p>
    <w:p w:rsidR="004F4269" w:rsidRDefault="00BF136D">
      <w:pPr>
        <w:spacing w:line="360" w:lineRule="auto"/>
        <w:jc w:val="center"/>
        <w:outlineLvl w:val="0"/>
        <w:rPr>
          <w:rFonts w:ascii="宋体" w:hAnsi="宋体" w:cs="宋体"/>
          <w:b/>
          <w:bCs/>
          <w:sz w:val="44"/>
          <w:szCs w:val="44"/>
        </w:rPr>
      </w:pPr>
      <w:r>
        <w:rPr>
          <w:rFonts w:ascii="宋体" w:hAnsi="宋体" w:cs="宋体" w:hint="eastAsia"/>
          <w:b/>
          <w:bCs/>
          <w:sz w:val="44"/>
          <w:szCs w:val="44"/>
        </w:rPr>
        <w:t>项目自评报告</w:t>
      </w:r>
    </w:p>
    <w:p w:rsidR="004F4269" w:rsidRDefault="004F4269">
      <w:pPr>
        <w:spacing w:line="360" w:lineRule="auto"/>
        <w:jc w:val="center"/>
        <w:rPr>
          <w:rFonts w:ascii="华文楷体" w:eastAsia="华文楷体"/>
          <w:sz w:val="32"/>
          <w:szCs w:val="32"/>
        </w:rPr>
      </w:pPr>
    </w:p>
    <w:p w:rsidR="004F4269" w:rsidRDefault="00DD481D" w:rsidP="00DD481D">
      <w:pPr>
        <w:spacing w:line="360" w:lineRule="auto"/>
        <w:jc w:val="left"/>
        <w:outlineLvl w:val="0"/>
        <w:rPr>
          <w:rFonts w:ascii="仿宋_GB2312" w:eastAsia="仿宋_GB2312"/>
          <w:sz w:val="32"/>
          <w:szCs w:val="32"/>
        </w:rPr>
      </w:pPr>
      <w:r>
        <w:rPr>
          <w:rFonts w:ascii="仿宋_GB2312" w:eastAsia="仿宋_GB2312" w:hint="eastAsia"/>
          <w:sz w:val="32"/>
          <w:szCs w:val="32"/>
        </w:rPr>
        <w:t xml:space="preserve">    </w:t>
      </w:r>
      <w:r w:rsidR="00BF136D">
        <w:rPr>
          <w:rFonts w:ascii="仿宋_GB2312" w:eastAsia="仿宋_GB2312" w:hint="eastAsia"/>
          <w:sz w:val="32"/>
          <w:szCs w:val="32"/>
        </w:rPr>
        <w:t>根据《石家庄市财政支出绩效评价办法》（石财绩[2013]2号），遵循“科学性、规范性、客观性和公正性”的原则，对</w:t>
      </w:r>
      <w:r>
        <w:rPr>
          <w:rFonts w:ascii="仿宋_GB2312" w:eastAsia="仿宋_GB2312" w:hint="eastAsia"/>
          <w:sz w:val="32"/>
          <w:szCs w:val="32"/>
        </w:rPr>
        <w:t>2</w:t>
      </w:r>
      <w:r w:rsidRPr="00DD481D">
        <w:rPr>
          <w:rFonts w:ascii="仿宋_GB2312" w:eastAsia="仿宋_GB2312" w:hint="eastAsia"/>
          <w:sz w:val="32"/>
          <w:szCs w:val="32"/>
        </w:rPr>
        <w:t>020年度“感动省城</w:t>
      </w:r>
      <w:r w:rsidRPr="00DD481D">
        <w:rPr>
          <w:rFonts w:ascii="仿宋_GB2312" w:eastAsia="仿宋_GB2312"/>
          <w:sz w:val="32"/>
          <w:szCs w:val="32"/>
        </w:rPr>
        <w:t>”</w:t>
      </w:r>
      <w:r w:rsidRPr="00DD481D">
        <w:rPr>
          <w:rFonts w:ascii="仿宋_GB2312" w:eastAsia="仿宋_GB2312" w:hint="eastAsia"/>
          <w:sz w:val="32"/>
          <w:szCs w:val="32"/>
        </w:rPr>
        <w:t>十大人物评选活动</w:t>
      </w:r>
      <w:r w:rsidR="00BF136D">
        <w:rPr>
          <w:rFonts w:ascii="仿宋_GB2312" w:eastAsia="仿宋_GB2312" w:hint="eastAsia"/>
          <w:sz w:val="32"/>
          <w:szCs w:val="32"/>
        </w:rPr>
        <w:t>项目实施了财政支出绩效自评价，形成本评价报告。</w:t>
      </w:r>
    </w:p>
    <w:p w:rsidR="005075B9" w:rsidRDefault="005075B9">
      <w:pPr>
        <w:adjustRightInd w:val="0"/>
        <w:snapToGrid w:val="0"/>
        <w:spacing w:line="360" w:lineRule="auto"/>
        <w:outlineLvl w:val="0"/>
        <w:rPr>
          <w:rFonts w:ascii="黑体" w:eastAsia="黑体"/>
          <w:sz w:val="32"/>
          <w:szCs w:val="32"/>
        </w:rPr>
      </w:pPr>
    </w:p>
    <w:p w:rsidR="004F4269" w:rsidRDefault="00BF136D">
      <w:pPr>
        <w:adjustRightInd w:val="0"/>
        <w:snapToGrid w:val="0"/>
        <w:spacing w:line="360" w:lineRule="auto"/>
        <w:outlineLvl w:val="0"/>
        <w:rPr>
          <w:rFonts w:ascii="黑体" w:eastAsia="黑体"/>
          <w:b/>
          <w:bCs/>
          <w:sz w:val="32"/>
          <w:szCs w:val="36"/>
        </w:rPr>
      </w:pPr>
      <w:r>
        <w:rPr>
          <w:rFonts w:ascii="黑体" w:eastAsia="黑体" w:hint="eastAsia"/>
          <w:sz w:val="32"/>
          <w:szCs w:val="32"/>
        </w:rPr>
        <w:t>一、项目</w:t>
      </w:r>
      <w:r>
        <w:rPr>
          <w:rFonts w:ascii="黑体" w:eastAsia="黑体" w:hint="eastAsia"/>
          <w:sz w:val="32"/>
          <w:szCs w:val="36"/>
        </w:rPr>
        <w:t>基本情况</w:t>
      </w:r>
    </w:p>
    <w:p w:rsidR="004F4269" w:rsidRDefault="00BF136D">
      <w:pPr>
        <w:adjustRightInd w:val="0"/>
        <w:snapToGrid w:val="0"/>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（一）项目概况</w:t>
      </w:r>
    </w:p>
    <w:p w:rsidR="004F4269" w:rsidRDefault="00BF136D">
      <w:pPr>
        <w:adjustRightInd w:val="0"/>
        <w:snapToGrid w:val="0"/>
        <w:spacing w:line="360" w:lineRule="auto"/>
        <w:ind w:firstLineChars="200" w:firstLine="640"/>
        <w:outlineLvl w:val="2"/>
        <w:rPr>
          <w:rFonts w:ascii="仿宋_GB2312" w:eastAsia="仿宋_GB2312"/>
          <w:sz w:val="32"/>
          <w:szCs w:val="32"/>
        </w:rPr>
      </w:pPr>
      <w:r>
        <w:rPr>
          <w:rFonts w:ascii="仿宋_GB2312" w:eastAsia="仿宋_GB2312" w:hint="eastAsia"/>
          <w:sz w:val="32"/>
          <w:szCs w:val="32"/>
        </w:rPr>
        <w:t>1、项目实施单位及项目立项等基本情况；</w:t>
      </w:r>
    </w:p>
    <w:p w:rsidR="004F4269" w:rsidRDefault="00BF136D" w:rsidP="00041ED0">
      <w:pPr>
        <w:adjustRightInd w:val="0"/>
        <w:snapToGrid w:val="0"/>
        <w:spacing w:line="360" w:lineRule="auto"/>
        <w:ind w:firstLineChars="200" w:firstLine="643"/>
        <w:rPr>
          <w:rFonts w:ascii="仿宋_GB2312" w:eastAsia="仿宋_GB2312"/>
          <w:sz w:val="32"/>
          <w:szCs w:val="32"/>
        </w:rPr>
      </w:pPr>
      <w:r w:rsidRPr="00041ED0">
        <w:rPr>
          <w:rFonts w:ascii="仿宋_GB2312" w:eastAsia="仿宋_GB2312" w:hint="eastAsia"/>
          <w:b/>
          <w:sz w:val="32"/>
          <w:szCs w:val="32"/>
        </w:rPr>
        <w:t>项目实施单位基本情况：</w:t>
      </w:r>
      <w:r>
        <w:rPr>
          <w:rFonts w:ascii="仿宋_GB2312" w:eastAsia="仿宋_GB2312" w:hint="eastAsia"/>
          <w:sz w:val="32"/>
          <w:szCs w:val="32"/>
        </w:rPr>
        <w:t>石家庄广播电视台是市委直属事业单位，由市委宣传部领导。拥有新闻综合、娱乐、生活、都市4个电视频道，新闻、经济、音乐、农村、交通5个广播频率，以及新媒体中心、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940人，在编正式员工274人，岗位聘用员工666人。</w:t>
      </w:r>
    </w:p>
    <w:p w:rsidR="004F4269" w:rsidRDefault="00BF136D">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lastRenderedPageBreak/>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rsidR="00DD481D" w:rsidRPr="00041ED0" w:rsidRDefault="00BF136D" w:rsidP="00041ED0">
      <w:pPr>
        <w:adjustRightInd w:val="0"/>
        <w:snapToGrid w:val="0"/>
        <w:spacing w:line="360" w:lineRule="auto"/>
        <w:ind w:firstLineChars="150" w:firstLine="482"/>
        <w:rPr>
          <w:rFonts w:ascii="仿宋_GB2312" w:eastAsia="仿宋_GB2312"/>
          <w:b/>
          <w:sz w:val="32"/>
          <w:szCs w:val="32"/>
        </w:rPr>
      </w:pPr>
      <w:r w:rsidRPr="00041ED0">
        <w:rPr>
          <w:rFonts w:ascii="仿宋_GB2312" w:eastAsia="仿宋_GB2312" w:hint="eastAsia"/>
          <w:b/>
          <w:sz w:val="32"/>
          <w:szCs w:val="32"/>
        </w:rPr>
        <w:t>项目立项基本情况：</w:t>
      </w:r>
    </w:p>
    <w:p w:rsidR="00DD481D" w:rsidRPr="00DD481D" w:rsidRDefault="00DD481D" w:rsidP="00DD481D">
      <w:pPr>
        <w:adjustRightInd w:val="0"/>
        <w:snapToGrid w:val="0"/>
        <w:spacing w:line="360" w:lineRule="auto"/>
        <w:ind w:firstLineChars="200" w:firstLine="640"/>
        <w:rPr>
          <w:rFonts w:ascii="仿宋_GB2312" w:eastAsia="仿宋_GB2312"/>
          <w:sz w:val="32"/>
          <w:szCs w:val="32"/>
        </w:rPr>
      </w:pPr>
      <w:r w:rsidRPr="00DD481D">
        <w:rPr>
          <w:rFonts w:ascii="仿宋_GB2312" w:eastAsia="仿宋_GB2312" w:hint="eastAsia"/>
          <w:sz w:val="32"/>
          <w:szCs w:val="32"/>
        </w:rPr>
        <w:t>自2005年以来，每届评选出的十大人物，都是发生在本年度，具有给人以心灵冲击、让人感受到强大人格魅力和昂扬向上精神力量的个人或群体。他们或在经济、社会、文化等某个领域做出了重要贡献，或在国家、城市重大事件（事项）中为国家和人民利益忘我拼搏。他们代表了社会价值观主流取向及时代精神，体现出高尚的道德情操和良好的社会风尚。“感动省城”十大人物评选活动共分候选人提名、公众投票、专家评审、颁奖盛典四个阶段进行。</w:t>
      </w:r>
    </w:p>
    <w:p w:rsidR="00DD481D" w:rsidRPr="0037796F" w:rsidRDefault="00DD481D" w:rsidP="0037796F">
      <w:pPr>
        <w:adjustRightInd w:val="0"/>
        <w:snapToGrid w:val="0"/>
        <w:spacing w:line="360" w:lineRule="auto"/>
        <w:ind w:firstLineChars="200" w:firstLine="643"/>
        <w:rPr>
          <w:rFonts w:ascii="仿宋_GB2312" w:eastAsia="仿宋_GB2312"/>
          <w:b/>
          <w:sz w:val="32"/>
          <w:szCs w:val="32"/>
        </w:rPr>
      </w:pPr>
    </w:p>
    <w:p w:rsidR="004F4269" w:rsidRPr="0037796F" w:rsidRDefault="00BF136D" w:rsidP="0037796F">
      <w:pPr>
        <w:numPr>
          <w:ilvl w:val="0"/>
          <w:numId w:val="1"/>
        </w:numPr>
        <w:adjustRightInd w:val="0"/>
        <w:snapToGrid w:val="0"/>
        <w:spacing w:line="360" w:lineRule="auto"/>
        <w:ind w:firstLineChars="200" w:firstLine="643"/>
        <w:outlineLvl w:val="2"/>
        <w:rPr>
          <w:rFonts w:ascii="仿宋_GB2312" w:eastAsia="仿宋_GB2312"/>
          <w:b/>
          <w:sz w:val="32"/>
          <w:szCs w:val="32"/>
        </w:rPr>
      </w:pPr>
      <w:r w:rsidRPr="0037796F">
        <w:rPr>
          <w:rFonts w:ascii="仿宋_GB2312" w:eastAsia="仿宋_GB2312" w:hint="eastAsia"/>
          <w:b/>
          <w:sz w:val="32"/>
          <w:szCs w:val="32"/>
        </w:rPr>
        <w:t>项目主要实施内容和范围；</w:t>
      </w:r>
    </w:p>
    <w:p w:rsidR="00DD481D" w:rsidRPr="00DD481D" w:rsidRDefault="00DD481D" w:rsidP="00DD481D">
      <w:pPr>
        <w:adjustRightInd w:val="0"/>
        <w:snapToGrid w:val="0"/>
        <w:spacing w:line="360" w:lineRule="auto"/>
        <w:ind w:firstLineChars="200" w:firstLine="640"/>
        <w:rPr>
          <w:rFonts w:ascii="仿宋_GB2312" w:eastAsia="仿宋_GB2312"/>
          <w:sz w:val="32"/>
          <w:szCs w:val="32"/>
        </w:rPr>
      </w:pPr>
      <w:r w:rsidRPr="00DD481D">
        <w:rPr>
          <w:rFonts w:ascii="仿宋_GB2312" w:eastAsia="仿宋_GB2312"/>
          <w:sz w:val="32"/>
          <w:szCs w:val="32"/>
        </w:rPr>
        <w:t>“</w:t>
      </w:r>
      <w:r w:rsidRPr="00DD481D">
        <w:rPr>
          <w:rFonts w:ascii="仿宋_GB2312" w:eastAsia="仿宋_GB2312" w:hint="eastAsia"/>
          <w:sz w:val="32"/>
          <w:szCs w:val="32"/>
        </w:rPr>
        <w:t>感动省城”十大人物评选活动共分候选人提名、公众投票、专家评审、颁奖盛典四个阶段进行。</w:t>
      </w:r>
    </w:p>
    <w:p w:rsidR="00DD481D" w:rsidRPr="00DD481D" w:rsidRDefault="00DD481D" w:rsidP="00DD481D">
      <w:pPr>
        <w:adjustRightInd w:val="0"/>
        <w:snapToGrid w:val="0"/>
        <w:spacing w:line="360" w:lineRule="auto"/>
        <w:ind w:firstLineChars="200" w:firstLine="640"/>
        <w:rPr>
          <w:rFonts w:ascii="仿宋_GB2312" w:eastAsia="仿宋_GB2312"/>
          <w:sz w:val="32"/>
          <w:szCs w:val="32"/>
        </w:rPr>
      </w:pPr>
      <w:r w:rsidRPr="00DD481D">
        <w:rPr>
          <w:rFonts w:ascii="仿宋_GB2312" w:eastAsia="仿宋_GB2312" w:hint="eastAsia"/>
          <w:sz w:val="32"/>
          <w:szCs w:val="32"/>
        </w:rPr>
        <w:t>提名以公众提名为主，在公众提名的基础上，由知名专家学者、媒体资深人士以及有关单位负责同志组成提名评选委员会,确定20名左右“感动省城”人物候选人,并综合运用电视、报纸、广播、新媒体等综合传播手段，进行展播。在此基础上，由公众进行投票，按照公众投票结果，结合专家评审意见，评出最终获奖人物。获奖人物将在颁奖盛典上揭晓。</w:t>
      </w:r>
    </w:p>
    <w:p w:rsidR="00DD481D" w:rsidRPr="00DD481D" w:rsidRDefault="00DD481D" w:rsidP="00DD481D">
      <w:pPr>
        <w:adjustRightInd w:val="0"/>
        <w:snapToGrid w:val="0"/>
        <w:spacing w:line="360" w:lineRule="auto"/>
        <w:ind w:firstLineChars="200" w:firstLine="640"/>
        <w:rPr>
          <w:rFonts w:ascii="仿宋_GB2312" w:eastAsia="仿宋_GB2312"/>
          <w:sz w:val="32"/>
          <w:szCs w:val="32"/>
        </w:rPr>
      </w:pPr>
      <w:r w:rsidRPr="00DD481D">
        <w:rPr>
          <w:rFonts w:ascii="仿宋_GB2312" w:eastAsia="仿宋_GB2312" w:hint="eastAsia"/>
          <w:sz w:val="32"/>
          <w:szCs w:val="32"/>
        </w:rPr>
        <w:t>评选标准具体如下：</w:t>
      </w:r>
    </w:p>
    <w:p w:rsidR="00DD481D" w:rsidRPr="005075B9" w:rsidRDefault="00DD481D" w:rsidP="00DD481D">
      <w:pPr>
        <w:adjustRightInd w:val="0"/>
        <w:snapToGrid w:val="0"/>
        <w:spacing w:line="360" w:lineRule="auto"/>
        <w:ind w:firstLineChars="200" w:firstLine="640"/>
        <w:rPr>
          <w:rFonts w:ascii="仿宋_GB2312" w:eastAsia="仿宋_GB2312"/>
          <w:sz w:val="32"/>
          <w:szCs w:val="32"/>
        </w:rPr>
      </w:pPr>
      <w:r w:rsidRPr="00DD481D">
        <w:rPr>
          <w:rFonts w:ascii="仿宋_GB2312" w:eastAsia="仿宋_GB2312" w:hint="eastAsia"/>
          <w:sz w:val="32"/>
          <w:szCs w:val="32"/>
        </w:rPr>
        <w:t>（</w:t>
      </w:r>
      <w:r w:rsidR="0037796F">
        <w:rPr>
          <w:rFonts w:ascii="仿宋_GB2312" w:eastAsia="仿宋_GB2312" w:hint="eastAsia"/>
          <w:sz w:val="32"/>
          <w:szCs w:val="32"/>
        </w:rPr>
        <w:t>1</w:t>
      </w:r>
      <w:r w:rsidRPr="00DD481D">
        <w:rPr>
          <w:rFonts w:ascii="仿宋_GB2312" w:eastAsia="仿宋_GB2312" w:hint="eastAsia"/>
          <w:sz w:val="32"/>
          <w:szCs w:val="32"/>
        </w:rPr>
        <w:t>）居住在石家庄市或主要事迹发生</w:t>
      </w:r>
      <w:r w:rsidRPr="005075B9">
        <w:rPr>
          <w:rFonts w:ascii="仿宋_GB2312" w:eastAsia="仿宋_GB2312" w:hint="eastAsia"/>
          <w:sz w:val="32"/>
          <w:szCs w:val="32"/>
        </w:rPr>
        <w:t>在石家庄市，事迹发生时间在本年度或在本年度引起社会广泛关注。</w:t>
      </w:r>
    </w:p>
    <w:p w:rsidR="00DD481D" w:rsidRPr="005075B9" w:rsidRDefault="00DD481D" w:rsidP="005075B9">
      <w:pPr>
        <w:adjustRightInd w:val="0"/>
        <w:snapToGrid w:val="0"/>
        <w:spacing w:line="360" w:lineRule="auto"/>
        <w:ind w:firstLineChars="200" w:firstLine="640"/>
        <w:rPr>
          <w:rFonts w:ascii="仿宋_GB2312" w:eastAsia="仿宋_GB2312"/>
          <w:sz w:val="32"/>
          <w:szCs w:val="32"/>
        </w:rPr>
      </w:pPr>
      <w:r w:rsidRPr="005075B9">
        <w:rPr>
          <w:rFonts w:ascii="仿宋_GB2312" w:eastAsia="仿宋_GB2312" w:hint="eastAsia"/>
          <w:sz w:val="32"/>
          <w:szCs w:val="32"/>
        </w:rPr>
        <w:t>（</w:t>
      </w:r>
      <w:r w:rsidR="0037796F">
        <w:rPr>
          <w:rFonts w:ascii="仿宋_GB2312" w:eastAsia="仿宋_GB2312" w:hint="eastAsia"/>
          <w:sz w:val="32"/>
          <w:szCs w:val="32"/>
        </w:rPr>
        <w:t>2</w:t>
      </w:r>
      <w:r w:rsidRPr="005075B9">
        <w:rPr>
          <w:rFonts w:ascii="仿宋_GB2312" w:eastAsia="仿宋_GB2312" w:hint="eastAsia"/>
          <w:sz w:val="32"/>
          <w:szCs w:val="32"/>
        </w:rPr>
        <w:t>）具有能带给人以心灵冲击、让人感受到强大的人格魅力和昂扬向上精神力量事迹的个人或群体，背景、身份、职业、经历不限。</w:t>
      </w:r>
    </w:p>
    <w:p w:rsidR="00DD481D" w:rsidRPr="005075B9" w:rsidRDefault="00DD481D" w:rsidP="005075B9">
      <w:pPr>
        <w:adjustRightInd w:val="0"/>
        <w:snapToGrid w:val="0"/>
        <w:spacing w:line="360" w:lineRule="auto"/>
        <w:ind w:firstLineChars="200" w:firstLine="640"/>
        <w:rPr>
          <w:rFonts w:ascii="仿宋_GB2312" w:eastAsia="仿宋_GB2312"/>
          <w:sz w:val="32"/>
          <w:szCs w:val="32"/>
        </w:rPr>
      </w:pPr>
      <w:r w:rsidRPr="005075B9">
        <w:rPr>
          <w:rFonts w:ascii="仿宋_GB2312" w:eastAsia="仿宋_GB2312" w:hint="eastAsia"/>
          <w:sz w:val="32"/>
          <w:szCs w:val="32"/>
        </w:rPr>
        <w:t>（</w:t>
      </w:r>
      <w:r w:rsidR="0037796F">
        <w:rPr>
          <w:rFonts w:ascii="仿宋_GB2312" w:eastAsia="仿宋_GB2312" w:hint="eastAsia"/>
          <w:sz w:val="32"/>
          <w:szCs w:val="32"/>
        </w:rPr>
        <w:t>3</w:t>
      </w:r>
      <w:r w:rsidRPr="005075B9">
        <w:rPr>
          <w:rFonts w:ascii="仿宋_GB2312" w:eastAsia="仿宋_GB2312" w:hint="eastAsia"/>
          <w:sz w:val="32"/>
          <w:szCs w:val="32"/>
        </w:rPr>
        <w:t>）事迹具备以下任意一个特点即可：</w:t>
      </w:r>
    </w:p>
    <w:p w:rsidR="00DD481D" w:rsidRPr="005075B9" w:rsidRDefault="0037796F" w:rsidP="005075B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a</w:t>
      </w:r>
      <w:r w:rsidR="00DD481D" w:rsidRPr="005075B9">
        <w:rPr>
          <w:rFonts w:ascii="仿宋_GB2312" w:eastAsia="仿宋_GB2312" w:hint="eastAsia"/>
          <w:sz w:val="32"/>
          <w:szCs w:val="32"/>
        </w:rPr>
        <w:t>、在经济、社会、文化等某个领域做出了重要贡献或有杰出表现，推动城市发展和进步，社会广泛关注，公众反响强烈。</w:t>
      </w:r>
    </w:p>
    <w:p w:rsidR="00DD481D" w:rsidRPr="005075B9" w:rsidRDefault="0037796F" w:rsidP="005075B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b</w:t>
      </w:r>
      <w:r w:rsidR="00DD481D" w:rsidRPr="005075B9">
        <w:rPr>
          <w:rFonts w:ascii="仿宋_GB2312" w:eastAsia="仿宋_GB2312" w:hint="eastAsia"/>
          <w:sz w:val="32"/>
          <w:szCs w:val="32"/>
        </w:rPr>
        <w:t>、在国家、城市重大事件（事项）中为国家和人民利</w:t>
      </w:r>
      <w:r w:rsidR="00DD481D" w:rsidRPr="005075B9">
        <w:rPr>
          <w:rFonts w:ascii="仿宋_GB2312" w:eastAsia="仿宋_GB2312" w:hint="eastAsia"/>
          <w:sz w:val="32"/>
          <w:szCs w:val="32"/>
        </w:rPr>
        <w:lastRenderedPageBreak/>
        <w:t>益无私奉献、忘我拼搏、令人感佩。</w:t>
      </w:r>
    </w:p>
    <w:p w:rsidR="00DD481D" w:rsidRPr="005075B9" w:rsidRDefault="0037796F" w:rsidP="005075B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c</w:t>
      </w:r>
      <w:r w:rsidR="00DD481D" w:rsidRPr="005075B9">
        <w:rPr>
          <w:rFonts w:ascii="仿宋_GB2312" w:eastAsia="仿宋_GB2312" w:hint="eastAsia"/>
          <w:sz w:val="32"/>
          <w:szCs w:val="32"/>
        </w:rPr>
        <w:t>、爱岗敬业，诚实守信，事迹突出，在平凡的岗位做出了不平凡的业绩。</w:t>
      </w:r>
    </w:p>
    <w:p w:rsidR="00DD481D" w:rsidRPr="005075B9" w:rsidRDefault="0037796F" w:rsidP="005075B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d</w:t>
      </w:r>
      <w:r w:rsidR="00DD481D" w:rsidRPr="005075B9">
        <w:rPr>
          <w:rFonts w:ascii="仿宋_GB2312" w:eastAsia="仿宋_GB2312" w:hint="eastAsia"/>
          <w:sz w:val="32"/>
          <w:szCs w:val="32"/>
        </w:rPr>
        <w:t>、个人（群体）的经历或行为对社会发展产生了重要、积极的影响，代表了社会价值观主流取向及时代精神。</w:t>
      </w:r>
    </w:p>
    <w:p w:rsidR="00DD481D" w:rsidRPr="005075B9" w:rsidRDefault="0037796F" w:rsidP="005075B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e</w:t>
      </w:r>
      <w:r w:rsidR="00DD481D" w:rsidRPr="005075B9">
        <w:rPr>
          <w:rFonts w:ascii="仿宋_GB2312" w:eastAsia="仿宋_GB2312" w:hint="eastAsia"/>
          <w:sz w:val="32"/>
          <w:szCs w:val="32"/>
        </w:rPr>
        <w:t>、个人在家庭、情感、事业、社会生活上的表现特别感人，体现出高尚的道德情操和良好的社会风尚。</w:t>
      </w:r>
    </w:p>
    <w:p w:rsidR="004F4269" w:rsidRPr="001563A9" w:rsidRDefault="00BF136D" w:rsidP="001563A9">
      <w:pPr>
        <w:numPr>
          <w:ilvl w:val="0"/>
          <w:numId w:val="1"/>
        </w:numPr>
        <w:adjustRightInd w:val="0"/>
        <w:snapToGrid w:val="0"/>
        <w:spacing w:line="360" w:lineRule="auto"/>
        <w:ind w:firstLineChars="200" w:firstLine="643"/>
        <w:outlineLvl w:val="2"/>
        <w:rPr>
          <w:rFonts w:ascii="仿宋_GB2312" w:eastAsia="仿宋_GB2312"/>
          <w:b/>
          <w:sz w:val="32"/>
          <w:szCs w:val="32"/>
        </w:rPr>
      </w:pPr>
      <w:r w:rsidRPr="001563A9">
        <w:rPr>
          <w:rFonts w:ascii="仿宋_GB2312" w:eastAsia="仿宋_GB2312" w:hint="eastAsia"/>
          <w:b/>
          <w:sz w:val="32"/>
          <w:szCs w:val="32"/>
        </w:rPr>
        <w:t>项目资金投入情况（资金数量、资金结构、资金来源渠道等）</w:t>
      </w:r>
    </w:p>
    <w:p w:rsidR="004F4269" w:rsidRDefault="00775D67">
      <w:pPr>
        <w:adjustRightInd w:val="0"/>
        <w:snapToGrid w:val="0"/>
        <w:spacing w:line="360" w:lineRule="auto"/>
        <w:ind w:firstLineChars="200" w:firstLine="640"/>
        <w:rPr>
          <w:rFonts w:ascii="仿宋_GB2312" w:eastAsia="仿宋_GB2312"/>
          <w:color w:val="FF0000"/>
          <w:sz w:val="32"/>
          <w:szCs w:val="32"/>
        </w:rPr>
      </w:pPr>
      <w:r>
        <w:rPr>
          <w:rFonts w:ascii="仿宋_GB2312" w:eastAsia="仿宋_GB2312" w:hint="eastAsia"/>
          <w:sz w:val="32"/>
          <w:szCs w:val="32"/>
        </w:rPr>
        <w:t>近几年，基本上没有企业赞助，均由石家庄广播电视台自行筹措解决资金问题，2020年，</w:t>
      </w:r>
      <w:r w:rsidR="00BF136D">
        <w:rPr>
          <w:rFonts w:ascii="仿宋_GB2312" w:eastAsia="仿宋_GB2312" w:hint="eastAsia"/>
          <w:sz w:val="32"/>
          <w:szCs w:val="32"/>
        </w:rPr>
        <w:t>项目资金共拨付</w:t>
      </w:r>
      <w:r w:rsidR="001563A9">
        <w:rPr>
          <w:rFonts w:ascii="仿宋_GB2312" w:eastAsia="仿宋_GB2312" w:hint="eastAsia"/>
          <w:sz w:val="32"/>
          <w:szCs w:val="32"/>
        </w:rPr>
        <w:t>2</w:t>
      </w:r>
      <w:r w:rsidR="00BF136D">
        <w:rPr>
          <w:rFonts w:ascii="仿宋_GB2312" w:eastAsia="仿宋_GB2312" w:hint="eastAsia"/>
          <w:sz w:val="32"/>
          <w:szCs w:val="32"/>
        </w:rPr>
        <w:t>00万元，用于项目</w:t>
      </w:r>
      <w:r w:rsidRPr="00DD481D">
        <w:rPr>
          <w:rFonts w:ascii="仿宋_GB2312" w:eastAsia="仿宋_GB2312"/>
          <w:sz w:val="32"/>
          <w:szCs w:val="32"/>
        </w:rPr>
        <w:t>“</w:t>
      </w:r>
      <w:r w:rsidRPr="00DD481D">
        <w:rPr>
          <w:rFonts w:ascii="仿宋_GB2312" w:eastAsia="仿宋_GB2312" w:hint="eastAsia"/>
          <w:sz w:val="32"/>
          <w:szCs w:val="32"/>
        </w:rPr>
        <w:t>感动省城”十大人物评选活动</w:t>
      </w:r>
      <w:r w:rsidR="00BF136D">
        <w:rPr>
          <w:rFonts w:ascii="仿宋_GB2312" w:eastAsia="仿宋_GB2312" w:hint="eastAsia"/>
          <w:sz w:val="32"/>
          <w:szCs w:val="32"/>
        </w:rPr>
        <w:t>，资金来源为全额财政拨款。</w:t>
      </w:r>
    </w:p>
    <w:p w:rsidR="004F4269" w:rsidRDefault="00BF136D">
      <w:pPr>
        <w:adjustRightInd w:val="0"/>
        <w:snapToGrid w:val="0"/>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（二）项目预期绩效目标</w:t>
      </w:r>
    </w:p>
    <w:p w:rsidR="00A1496E" w:rsidRPr="00A1496E" w:rsidRDefault="00BF136D" w:rsidP="00A1496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项目预期绩效目标和指标：</w:t>
      </w:r>
      <w:r w:rsidR="00A1496E" w:rsidRPr="00A1496E">
        <w:rPr>
          <w:rFonts w:ascii="仿宋_GB2312" w:eastAsia="仿宋_GB2312" w:hint="eastAsia"/>
          <w:sz w:val="32"/>
          <w:szCs w:val="32"/>
        </w:rPr>
        <w:t>每年一度的“感动省城”十大人物评选活动将成为我市一道精神盛宴。“感动省城”十大人物的高尚品德和模范行为，温暖了人心，感动了省城，为全社会树立了榜样。他们的先进事迹，生动诠释了社会主义核心价值观的深刻内涵；他们的先进事迹，充分展示了省会人民良好的精神风貌；他们的先进事迹，有力促进了社会和谐进步，丰富了我们这座文明城市的内涵；他们的先进事迹，必将极大鼓舞全市人民为实现美好梦想而奋斗的决心和</w:t>
      </w:r>
      <w:r w:rsidR="00A1496E" w:rsidRPr="00A1496E">
        <w:rPr>
          <w:rFonts w:ascii="仿宋_GB2312" w:eastAsia="仿宋_GB2312" w:hint="eastAsia"/>
          <w:sz w:val="32"/>
          <w:szCs w:val="32"/>
        </w:rPr>
        <w:lastRenderedPageBreak/>
        <w:t>信心。</w:t>
      </w:r>
    </w:p>
    <w:p w:rsidR="004F4269" w:rsidRPr="00A1496E" w:rsidRDefault="004F4269">
      <w:pPr>
        <w:jc w:val="left"/>
      </w:pPr>
    </w:p>
    <w:p w:rsidR="004F4269" w:rsidRDefault="00BF136D">
      <w:pPr>
        <w:adjustRightInd w:val="0"/>
        <w:snapToGrid w:val="0"/>
        <w:spacing w:line="360" w:lineRule="auto"/>
        <w:ind w:firstLineChars="200" w:firstLine="640"/>
        <w:outlineLvl w:val="0"/>
        <w:rPr>
          <w:rFonts w:ascii="黑体" w:eastAsia="黑体" w:hAnsi="黑体"/>
          <w:sz w:val="32"/>
          <w:szCs w:val="32"/>
        </w:rPr>
      </w:pPr>
      <w:r>
        <w:rPr>
          <w:rFonts w:ascii="黑体" w:eastAsia="黑体" w:hAnsi="黑体" w:hint="eastAsia"/>
          <w:sz w:val="32"/>
          <w:szCs w:val="32"/>
        </w:rPr>
        <w:t>二、自评工作情况</w:t>
      </w:r>
    </w:p>
    <w:p w:rsidR="004F4269" w:rsidRDefault="00BF136D">
      <w:pPr>
        <w:spacing w:line="360" w:lineRule="auto"/>
        <w:outlineLvl w:val="1"/>
        <w:rPr>
          <w:rFonts w:ascii="楷体_GB2312" w:eastAsia="楷体_GB2312" w:hAnsi="楷体_GB2312" w:cs="楷体_GB2312"/>
          <w:sz w:val="32"/>
          <w:szCs w:val="32"/>
        </w:rPr>
      </w:pPr>
      <w:r>
        <w:rPr>
          <w:rFonts w:ascii="楷体_GB2312" w:eastAsia="楷体_GB2312" w:hAnsi="楷体_GB2312" w:cs="楷体_GB2312" w:hint="eastAsia"/>
          <w:b/>
          <w:bCs/>
          <w:sz w:val="32"/>
          <w:szCs w:val="32"/>
        </w:rPr>
        <w:t>（一）自评的组织工作</w:t>
      </w:r>
    </w:p>
    <w:p w:rsidR="004F4269" w:rsidRDefault="00BF136D">
      <w:pPr>
        <w:spacing w:line="360" w:lineRule="auto"/>
        <w:ind w:firstLine="640"/>
        <w:rPr>
          <w:rFonts w:ascii="仿宋_GB2312" w:eastAsia="仿宋_GB2312"/>
          <w:sz w:val="32"/>
          <w:szCs w:val="32"/>
        </w:rPr>
      </w:pPr>
      <w:r>
        <w:rPr>
          <w:rFonts w:ascii="仿宋_GB2312" w:eastAsia="仿宋_GB2312" w:hint="eastAsia"/>
          <w:sz w:val="32"/>
          <w:szCs w:val="32"/>
        </w:rPr>
        <w:t>我台对项目评价工作非常重视，成立了石家庄广播电视台</w:t>
      </w:r>
      <w:r w:rsidR="00C932C2">
        <w:rPr>
          <w:rFonts w:ascii="仿宋_GB2312" w:eastAsia="仿宋_GB2312" w:hint="eastAsia"/>
          <w:sz w:val="32"/>
          <w:szCs w:val="32"/>
        </w:rPr>
        <w:t>2</w:t>
      </w:r>
      <w:r w:rsidR="00C932C2" w:rsidRPr="00DD481D">
        <w:rPr>
          <w:rFonts w:ascii="仿宋_GB2312" w:eastAsia="仿宋_GB2312" w:hint="eastAsia"/>
          <w:sz w:val="32"/>
          <w:szCs w:val="32"/>
        </w:rPr>
        <w:t>020年度“感动省城</w:t>
      </w:r>
      <w:r w:rsidR="00C932C2" w:rsidRPr="00DD481D">
        <w:rPr>
          <w:rFonts w:ascii="仿宋_GB2312" w:eastAsia="仿宋_GB2312"/>
          <w:sz w:val="32"/>
          <w:szCs w:val="32"/>
        </w:rPr>
        <w:t>”</w:t>
      </w:r>
      <w:r w:rsidR="00C932C2" w:rsidRPr="00DD481D">
        <w:rPr>
          <w:rFonts w:ascii="仿宋_GB2312" w:eastAsia="仿宋_GB2312" w:hint="eastAsia"/>
          <w:sz w:val="32"/>
          <w:szCs w:val="32"/>
        </w:rPr>
        <w:t>十大人物评选活动</w:t>
      </w:r>
      <w:r>
        <w:rPr>
          <w:rFonts w:ascii="仿宋_GB2312" w:eastAsia="仿宋_GB2312" w:hint="eastAsia"/>
          <w:sz w:val="32"/>
          <w:szCs w:val="32"/>
        </w:rPr>
        <w:t>项目绩效自评工作组。由</w:t>
      </w:r>
      <w:r w:rsidR="00C932C2">
        <w:rPr>
          <w:rFonts w:ascii="仿宋_GB2312" w:eastAsia="仿宋_GB2312" w:hint="eastAsia"/>
          <w:sz w:val="32"/>
          <w:szCs w:val="32"/>
        </w:rPr>
        <w:t>党委副书记、副台长、总编辑商业南</w:t>
      </w:r>
      <w:r>
        <w:rPr>
          <w:rFonts w:ascii="仿宋_GB2312" w:eastAsia="仿宋_GB2312" w:hint="eastAsia"/>
          <w:sz w:val="32"/>
          <w:szCs w:val="32"/>
        </w:rPr>
        <w:t>任组长。成员包括</w:t>
      </w:r>
      <w:r w:rsidR="00C932C2">
        <w:rPr>
          <w:rFonts w:ascii="仿宋_GB2312" w:eastAsia="仿宋_GB2312" w:hint="eastAsia"/>
          <w:sz w:val="32"/>
          <w:szCs w:val="32"/>
        </w:rPr>
        <w:t>新闻综合频道总监韩涛</w:t>
      </w:r>
      <w:r>
        <w:rPr>
          <w:rFonts w:ascii="仿宋_GB2312" w:eastAsia="仿宋_GB2312" w:hint="eastAsia"/>
          <w:sz w:val="32"/>
          <w:szCs w:val="32"/>
        </w:rPr>
        <w:t>，</w:t>
      </w:r>
      <w:r w:rsidR="00C932C2">
        <w:rPr>
          <w:rFonts w:ascii="仿宋_GB2312" w:eastAsia="仿宋_GB2312" w:hint="eastAsia"/>
          <w:sz w:val="32"/>
          <w:szCs w:val="32"/>
        </w:rPr>
        <w:t>新闻综合频道副总监邵猛</w:t>
      </w:r>
      <w:r>
        <w:rPr>
          <w:rFonts w:ascii="仿宋_GB2312" w:eastAsia="仿宋_GB2312" w:hint="eastAsia"/>
          <w:sz w:val="32"/>
          <w:szCs w:val="32"/>
        </w:rPr>
        <w:t>，财务部主任申媛同志。</w:t>
      </w:r>
    </w:p>
    <w:p w:rsidR="004F4269" w:rsidRDefault="00BF136D">
      <w:pPr>
        <w:spacing w:line="360" w:lineRule="auto"/>
        <w:ind w:firstLine="640"/>
        <w:rPr>
          <w:rFonts w:ascii="仿宋_GB2312" w:eastAsia="仿宋_GB2312"/>
          <w:sz w:val="32"/>
          <w:szCs w:val="32"/>
        </w:rPr>
      </w:pPr>
      <w:r>
        <w:rPr>
          <w:rFonts w:ascii="仿宋_GB2312" w:eastAsia="仿宋_GB2312" w:hint="eastAsia"/>
          <w:sz w:val="32"/>
          <w:szCs w:val="32"/>
        </w:rPr>
        <w:t>工作组及时召开专门会议，组织有关技术人员进行了认真学习相关法律文件。并按照要求逐项搞好资料检查和现场调查，收集相关评价资料。</w:t>
      </w:r>
    </w:p>
    <w:p w:rsidR="004F4269" w:rsidRDefault="00BF136D">
      <w:pPr>
        <w:numPr>
          <w:ilvl w:val="0"/>
          <w:numId w:val="2"/>
        </w:numPr>
        <w:spacing w:line="360" w:lineRule="auto"/>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自评的方法和过程</w:t>
      </w:r>
    </w:p>
    <w:p w:rsidR="004F4269" w:rsidRDefault="00BF136D">
      <w:pPr>
        <w:spacing w:line="360" w:lineRule="auto"/>
        <w:ind w:firstLine="640"/>
        <w:outlineLvl w:val="2"/>
        <w:rPr>
          <w:rFonts w:ascii="仿宋_GB2312" w:eastAsia="仿宋_GB2312"/>
          <w:sz w:val="32"/>
          <w:szCs w:val="32"/>
        </w:rPr>
      </w:pPr>
      <w:r>
        <w:rPr>
          <w:rFonts w:ascii="仿宋_GB2312" w:eastAsia="仿宋_GB2312" w:hint="eastAsia"/>
          <w:sz w:val="32"/>
          <w:szCs w:val="32"/>
        </w:rPr>
        <w:t>1、制定了项目绩效自评打分标准和项目绩效自评打分表。</w:t>
      </w:r>
    </w:p>
    <w:p w:rsidR="004F4269" w:rsidRDefault="00BF136D">
      <w:pPr>
        <w:spacing w:line="360" w:lineRule="auto"/>
        <w:ind w:firstLine="640"/>
        <w:outlineLvl w:val="2"/>
        <w:rPr>
          <w:rFonts w:ascii="仿宋_GB2312" w:eastAsia="仿宋_GB2312"/>
          <w:sz w:val="32"/>
          <w:szCs w:val="32"/>
        </w:rPr>
      </w:pPr>
      <w:r>
        <w:rPr>
          <w:rFonts w:ascii="仿宋_GB2312" w:eastAsia="仿宋_GB2312" w:hint="eastAsia"/>
          <w:sz w:val="32"/>
          <w:szCs w:val="32"/>
        </w:rPr>
        <w:t>2、评价工作组采用对照方法，按财政要求从项目产出指标、预算执行率指标、播出效益指标、播出社会满意度指标四个方面，对照实际执行情况进行评价打分。</w:t>
      </w:r>
    </w:p>
    <w:p w:rsidR="004F4269" w:rsidRDefault="00BF136D">
      <w:pPr>
        <w:spacing w:line="360" w:lineRule="auto"/>
        <w:ind w:firstLine="640"/>
        <w:outlineLvl w:val="2"/>
        <w:rPr>
          <w:rFonts w:ascii="仿宋_GB2312" w:eastAsia="仿宋_GB2312"/>
          <w:sz w:val="32"/>
          <w:szCs w:val="32"/>
        </w:rPr>
      </w:pPr>
      <w:r>
        <w:rPr>
          <w:rFonts w:ascii="仿宋_GB2312" w:eastAsia="仿宋_GB2312" w:hint="eastAsia"/>
          <w:sz w:val="32"/>
          <w:szCs w:val="32"/>
        </w:rPr>
        <w:t>3、评价工作组根据绩效评价结果撰写绩效评价报告。</w:t>
      </w:r>
    </w:p>
    <w:p w:rsidR="004F4269" w:rsidRDefault="00BF136D">
      <w:pPr>
        <w:spacing w:line="360" w:lineRule="auto"/>
        <w:outlineLvl w:val="1"/>
        <w:rPr>
          <w:rFonts w:ascii="仿宋_GB2312" w:eastAsia="仿宋_GB2312"/>
          <w:b/>
          <w:bCs/>
          <w:sz w:val="32"/>
          <w:szCs w:val="32"/>
        </w:rPr>
      </w:pPr>
      <w:r>
        <w:rPr>
          <w:rFonts w:ascii="楷体_GB2312" w:eastAsia="楷体_GB2312" w:hAnsi="楷体_GB2312" w:cs="楷体_GB2312" w:hint="eastAsia"/>
          <w:b/>
          <w:bCs/>
          <w:sz w:val="32"/>
          <w:szCs w:val="32"/>
        </w:rPr>
        <w:t xml:space="preserve">    （三）建立绩效评价指标体系</w:t>
      </w:r>
    </w:p>
    <w:p w:rsidR="004F4269" w:rsidRDefault="00BF136D">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制定了项目绩效自评打分标准并完成了项目绩效自评打分表。</w:t>
      </w:r>
    </w:p>
    <w:p w:rsidR="0072720F" w:rsidRDefault="0072720F" w:rsidP="0072720F">
      <w:pPr>
        <w:spacing w:line="360" w:lineRule="auto"/>
        <w:outlineLvl w:val="1"/>
        <w:rPr>
          <w:rFonts w:ascii="仿宋_GB2312" w:eastAsia="仿宋_GB2312"/>
          <w:sz w:val="32"/>
          <w:szCs w:val="32"/>
        </w:rPr>
      </w:pPr>
    </w:p>
    <w:p w:rsidR="0072720F" w:rsidRDefault="0072720F" w:rsidP="00CA0D11">
      <w:pPr>
        <w:spacing w:line="360" w:lineRule="auto"/>
        <w:jc w:val="center"/>
        <w:outlineLvl w:val="1"/>
        <w:rPr>
          <w:rFonts w:ascii="仿宋" w:eastAsia="仿宋" w:hAnsi="仿宋" w:cs="仿宋"/>
          <w:sz w:val="32"/>
          <w:szCs w:val="32"/>
        </w:rPr>
      </w:pPr>
      <w:r>
        <w:rPr>
          <w:rFonts w:ascii="仿宋_GB2312" w:eastAsia="仿宋_GB2312" w:hint="eastAsia"/>
          <w:sz w:val="32"/>
          <w:szCs w:val="32"/>
        </w:rPr>
        <w:lastRenderedPageBreak/>
        <w:t>2</w:t>
      </w:r>
      <w:r w:rsidRPr="00DD481D">
        <w:rPr>
          <w:rFonts w:ascii="仿宋_GB2312" w:eastAsia="仿宋_GB2312" w:hint="eastAsia"/>
          <w:sz w:val="32"/>
          <w:szCs w:val="32"/>
        </w:rPr>
        <w:t>020年度“感动省城</w:t>
      </w:r>
      <w:r w:rsidRPr="00DD481D">
        <w:rPr>
          <w:rFonts w:ascii="仿宋_GB2312" w:eastAsia="仿宋_GB2312"/>
          <w:sz w:val="32"/>
          <w:szCs w:val="32"/>
        </w:rPr>
        <w:t>”</w:t>
      </w:r>
      <w:r w:rsidRPr="00DD481D">
        <w:rPr>
          <w:rFonts w:ascii="仿宋_GB2312" w:eastAsia="仿宋_GB2312" w:hint="eastAsia"/>
          <w:sz w:val="32"/>
          <w:szCs w:val="32"/>
        </w:rPr>
        <w:t>十大人物评选活动</w:t>
      </w:r>
      <w:r w:rsidR="00BF136D">
        <w:rPr>
          <w:rFonts w:ascii="仿宋" w:eastAsia="仿宋" w:hAnsi="仿宋" w:cs="仿宋" w:hint="eastAsia"/>
          <w:sz w:val="32"/>
          <w:szCs w:val="32"/>
        </w:rPr>
        <w:t>项目</w:t>
      </w:r>
    </w:p>
    <w:p w:rsidR="004F4269" w:rsidRPr="0072720F" w:rsidRDefault="00BF136D" w:rsidP="00CA0D11">
      <w:pPr>
        <w:spacing w:line="360" w:lineRule="auto"/>
        <w:ind w:firstLineChars="50" w:firstLine="160"/>
        <w:jc w:val="center"/>
        <w:outlineLvl w:val="1"/>
        <w:rPr>
          <w:rFonts w:ascii="仿宋_GB2312" w:eastAsia="仿宋_GB2312"/>
          <w:sz w:val="32"/>
          <w:szCs w:val="32"/>
        </w:rPr>
      </w:pPr>
      <w:r>
        <w:rPr>
          <w:rFonts w:ascii="仿宋" w:eastAsia="仿宋" w:hAnsi="仿宋" w:cs="仿宋" w:hint="eastAsia"/>
          <w:sz w:val="32"/>
          <w:szCs w:val="32"/>
        </w:rPr>
        <w:t>绩效评价指标体系</w:t>
      </w:r>
    </w:p>
    <w:tbl>
      <w:tblPr>
        <w:tblW w:w="9045" w:type="dxa"/>
        <w:tblLayout w:type="fixed"/>
        <w:tblCellMar>
          <w:left w:w="0" w:type="dxa"/>
          <w:right w:w="0" w:type="dxa"/>
        </w:tblCellMar>
        <w:tblLook w:val="04A0"/>
      </w:tblPr>
      <w:tblGrid>
        <w:gridCol w:w="1080"/>
        <w:gridCol w:w="1080"/>
        <w:gridCol w:w="2655"/>
        <w:gridCol w:w="2241"/>
        <w:gridCol w:w="1232"/>
        <w:gridCol w:w="757"/>
      </w:tblGrid>
      <w:tr w:rsidR="004F4269">
        <w:trPr>
          <w:trHeight w:val="270"/>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一级指标</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二级指标</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三级指标</w:t>
            </w:r>
          </w:p>
        </w:tc>
        <w:tc>
          <w:tcPr>
            <w:tcW w:w="22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sz w:val="16"/>
                <w:szCs w:val="16"/>
              </w:rPr>
              <w:t>预期完成值</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实际完成值</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自评得分</w:t>
            </w:r>
          </w:p>
        </w:tc>
      </w:tr>
      <w:tr w:rsidR="00AA3FBD" w:rsidTr="00BF31FA">
        <w:trPr>
          <w:trHeight w:val="1560"/>
        </w:trPr>
        <w:tc>
          <w:tcPr>
            <w:tcW w:w="1080" w:type="dxa"/>
            <w:vMerge w:val="restart"/>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AA3FBD" w:rsidRDefault="00AA3FBD">
            <w:pPr>
              <w:widowControl/>
              <w:spacing w:line="200" w:lineRule="exact"/>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产出指标</w:t>
            </w:r>
          </w:p>
          <w:p w:rsidR="00AA3FBD" w:rsidRDefault="00AA3FBD">
            <w:pPr>
              <w:widowControl/>
              <w:spacing w:line="200" w:lineRule="exact"/>
              <w:jc w:val="center"/>
              <w:textAlignment w:val="center"/>
              <w:rPr>
                <w:rFonts w:ascii="宋体" w:hAnsi="宋体" w:cs="宋体"/>
                <w:color w:val="000000"/>
                <w:sz w:val="16"/>
                <w:szCs w:val="16"/>
              </w:rPr>
            </w:pPr>
            <w:r>
              <w:rPr>
                <w:rFonts w:ascii="宋体" w:hAnsi="宋体" w:cs="宋体" w:hint="eastAsia"/>
                <w:color w:val="000000"/>
                <w:kern w:val="0"/>
                <w:sz w:val="16"/>
                <w:szCs w:val="16"/>
              </w:rPr>
              <w:t>（40分）</w:t>
            </w:r>
          </w:p>
        </w:tc>
        <w:tc>
          <w:tcPr>
            <w:tcW w:w="1080" w:type="dxa"/>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AA3FBD" w:rsidRDefault="00AA3FB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数量指标</w:t>
            </w:r>
          </w:p>
          <w:p w:rsidR="00AA3FBD" w:rsidRDefault="00AA3FB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（10分）</w:t>
            </w:r>
          </w:p>
        </w:tc>
        <w:tc>
          <w:tcPr>
            <w:tcW w:w="2655" w:type="dxa"/>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rsidR="00AA3FBD" w:rsidRDefault="00AA3FBD" w:rsidP="00AA3FBD">
            <w:pPr>
              <w:widowControl/>
              <w:jc w:val="left"/>
              <w:textAlignment w:val="center"/>
              <w:rPr>
                <w:rFonts w:ascii="宋体" w:hAnsi="宋体" w:cs="宋体"/>
                <w:color w:val="000000"/>
                <w:sz w:val="16"/>
                <w:szCs w:val="16"/>
              </w:rPr>
            </w:pPr>
            <w:r w:rsidRPr="00AA3FBD">
              <w:rPr>
                <w:rFonts w:ascii="宋体" w:hAnsi="宋体" w:cs="宋体" w:hint="eastAsia"/>
                <w:color w:val="000000"/>
                <w:kern w:val="0"/>
                <w:sz w:val="16"/>
                <w:szCs w:val="16"/>
              </w:rPr>
              <w:t>完成产品的开发项目数量</w:t>
            </w:r>
          </w:p>
        </w:tc>
        <w:tc>
          <w:tcPr>
            <w:tcW w:w="2241" w:type="dxa"/>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rsidR="00AA3FBD" w:rsidRDefault="00AA3FBD" w:rsidP="00AA3FBD">
            <w:pPr>
              <w:widowControl/>
              <w:jc w:val="left"/>
              <w:textAlignment w:val="center"/>
              <w:rPr>
                <w:rFonts w:ascii="宋体" w:hAnsi="宋体" w:cs="宋体"/>
                <w:color w:val="000000"/>
                <w:sz w:val="16"/>
                <w:szCs w:val="16"/>
              </w:rPr>
            </w:pPr>
            <w:r w:rsidRPr="00AA3FBD">
              <w:rPr>
                <w:rFonts w:ascii="宋体" w:hAnsi="宋体" w:cs="宋体" w:hint="eastAsia"/>
                <w:color w:val="000000"/>
                <w:kern w:val="0"/>
                <w:sz w:val="16"/>
                <w:szCs w:val="16"/>
              </w:rPr>
              <w:t>10项</w:t>
            </w:r>
          </w:p>
        </w:tc>
        <w:tc>
          <w:tcPr>
            <w:tcW w:w="1232" w:type="dxa"/>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rsidR="00AA3FBD" w:rsidRDefault="00AA3FBD">
            <w:pPr>
              <w:widowControl/>
              <w:jc w:val="center"/>
              <w:textAlignment w:val="center"/>
              <w:rPr>
                <w:rFonts w:ascii="宋体" w:hAnsi="宋体" w:cs="宋体"/>
                <w:color w:val="000000"/>
                <w:sz w:val="16"/>
                <w:szCs w:val="16"/>
              </w:rPr>
            </w:pPr>
            <w:r>
              <w:rPr>
                <w:rFonts w:ascii="宋体" w:hAnsi="宋体" w:cs="宋体" w:hint="eastAsia"/>
                <w:color w:val="000000"/>
                <w:sz w:val="16"/>
                <w:szCs w:val="16"/>
              </w:rPr>
              <w:t>100%</w:t>
            </w:r>
          </w:p>
          <w:p w:rsidR="00AA3FBD" w:rsidRDefault="00AA3FBD" w:rsidP="002F79F1">
            <w:pPr>
              <w:jc w:val="center"/>
              <w:textAlignment w:val="center"/>
              <w:rPr>
                <w:rFonts w:ascii="宋体" w:hAnsi="宋体" w:cs="宋体"/>
                <w:color w:val="000000"/>
                <w:sz w:val="16"/>
                <w:szCs w:val="16"/>
              </w:rPr>
            </w:pPr>
          </w:p>
        </w:tc>
        <w:tc>
          <w:tcPr>
            <w:tcW w:w="757" w:type="dxa"/>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rsidR="00AA3FBD" w:rsidRDefault="00AA3FBD">
            <w:pPr>
              <w:jc w:val="center"/>
              <w:rPr>
                <w:rFonts w:asciiTheme="minorEastAsia" w:eastAsiaTheme="minorEastAsia" w:hAnsiTheme="minorEastAsia" w:cstheme="minorEastAsia"/>
                <w:color w:val="000000"/>
                <w:sz w:val="16"/>
                <w:szCs w:val="16"/>
              </w:rPr>
            </w:pPr>
          </w:p>
          <w:p w:rsidR="00AA3FBD" w:rsidRDefault="00AA3FBD" w:rsidP="00BF31FA">
            <w:pPr>
              <w:jc w:val="center"/>
              <w:rPr>
                <w:rFonts w:asciiTheme="minorEastAsia" w:eastAsiaTheme="minorEastAsia" w:hAnsiTheme="minorEastAsia" w:cstheme="minorEastAsia"/>
                <w:color w:val="000000"/>
                <w:sz w:val="16"/>
                <w:szCs w:val="16"/>
              </w:rPr>
            </w:pPr>
            <w:r>
              <w:rPr>
                <w:rFonts w:asciiTheme="minorEastAsia" w:eastAsiaTheme="minorEastAsia" w:hAnsiTheme="minorEastAsia" w:cstheme="minorEastAsia" w:hint="eastAsia"/>
                <w:color w:val="000000"/>
                <w:szCs w:val="21"/>
              </w:rPr>
              <w:t>10</w:t>
            </w:r>
          </w:p>
        </w:tc>
      </w:tr>
      <w:tr w:rsidR="00A05C92" w:rsidTr="00324210">
        <w:trPr>
          <w:trHeight w:val="936"/>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A05C92" w:rsidRDefault="00A05C92">
            <w:pPr>
              <w:jc w:val="center"/>
              <w:rPr>
                <w:rFonts w:ascii="宋体" w:hAnsi="宋体" w:cs="宋体"/>
                <w:color w:val="000000"/>
                <w:sz w:val="16"/>
                <w:szCs w:val="16"/>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05C92" w:rsidRDefault="00A05C92">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质量指标</w:t>
            </w:r>
          </w:p>
          <w:p w:rsidR="00A05C92" w:rsidRDefault="00A05C92">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（10分）</w:t>
            </w:r>
          </w:p>
        </w:tc>
        <w:tc>
          <w:tcPr>
            <w:tcW w:w="2655" w:type="dxa"/>
            <w:tcBorders>
              <w:top w:val="single" w:sz="4" w:space="0" w:color="000000"/>
              <w:left w:val="single" w:sz="4" w:space="0" w:color="000000"/>
              <w:right w:val="single" w:sz="4" w:space="0" w:color="000000"/>
            </w:tcBorders>
            <w:shd w:val="clear" w:color="auto" w:fill="auto"/>
            <w:tcMar>
              <w:top w:w="15" w:type="dxa"/>
              <w:left w:w="15" w:type="dxa"/>
              <w:right w:w="15" w:type="dxa"/>
            </w:tcMar>
          </w:tcPr>
          <w:p w:rsidR="00A05C92" w:rsidRPr="00A05C92" w:rsidRDefault="00A05C92" w:rsidP="00A05C92">
            <w:pPr>
              <w:widowControl/>
              <w:jc w:val="left"/>
              <w:textAlignment w:val="center"/>
              <w:rPr>
                <w:rFonts w:ascii="宋体" w:hAnsi="宋体" w:cs="宋体"/>
                <w:color w:val="000000"/>
                <w:kern w:val="0"/>
                <w:sz w:val="16"/>
                <w:szCs w:val="16"/>
              </w:rPr>
            </w:pPr>
            <w:r w:rsidRPr="00A05C92">
              <w:rPr>
                <w:rFonts w:ascii="宋体" w:hAnsi="宋体" w:cs="宋体" w:hint="eastAsia"/>
                <w:color w:val="000000"/>
                <w:kern w:val="0"/>
                <w:sz w:val="16"/>
                <w:szCs w:val="16"/>
              </w:rPr>
              <w:t>项目完成的质量达到同行业标准的比例</w:t>
            </w:r>
          </w:p>
          <w:p w:rsidR="00A05C92" w:rsidRPr="00A05C92" w:rsidRDefault="00A05C92" w:rsidP="00A05C92">
            <w:pPr>
              <w:widowControl/>
              <w:jc w:val="left"/>
              <w:textAlignment w:val="center"/>
              <w:rPr>
                <w:rFonts w:ascii="宋体" w:hAnsi="宋体" w:cs="宋体"/>
                <w:color w:val="000000"/>
                <w:kern w:val="0"/>
                <w:sz w:val="16"/>
                <w:szCs w:val="16"/>
              </w:rPr>
            </w:pPr>
          </w:p>
        </w:tc>
        <w:tc>
          <w:tcPr>
            <w:tcW w:w="2241" w:type="dxa"/>
            <w:tcBorders>
              <w:top w:val="single" w:sz="4" w:space="0" w:color="000000"/>
              <w:left w:val="single" w:sz="4" w:space="0" w:color="000000"/>
              <w:right w:val="single" w:sz="4" w:space="0" w:color="000000"/>
            </w:tcBorders>
            <w:shd w:val="clear" w:color="auto" w:fill="auto"/>
            <w:tcMar>
              <w:top w:w="15" w:type="dxa"/>
              <w:left w:w="15" w:type="dxa"/>
              <w:right w:w="15" w:type="dxa"/>
            </w:tcMar>
          </w:tcPr>
          <w:p w:rsidR="00A05C92" w:rsidRPr="00AA3FBD" w:rsidRDefault="00A05C92" w:rsidP="00A05C92">
            <w:pPr>
              <w:widowControl/>
              <w:jc w:val="left"/>
              <w:textAlignment w:val="center"/>
              <w:rPr>
                <w:rFonts w:ascii="宋体" w:hAnsi="宋体" w:cs="宋体"/>
                <w:color w:val="000000"/>
                <w:kern w:val="0"/>
                <w:sz w:val="16"/>
                <w:szCs w:val="16"/>
              </w:rPr>
            </w:pPr>
            <w:r w:rsidRPr="00AA3FBD">
              <w:rPr>
                <w:rFonts w:ascii="宋体" w:hAnsi="宋体" w:cs="宋体" w:hint="eastAsia"/>
                <w:color w:val="000000"/>
                <w:kern w:val="0"/>
                <w:sz w:val="16"/>
                <w:szCs w:val="16"/>
              </w:rPr>
              <w:t>项目完成的质量达到同行业标准的比例</w:t>
            </w:r>
          </w:p>
          <w:p w:rsidR="00A05C92" w:rsidRPr="00A05C92" w:rsidRDefault="00A05C92" w:rsidP="00A05C92">
            <w:pPr>
              <w:widowControl/>
              <w:jc w:val="left"/>
              <w:textAlignment w:val="center"/>
              <w:rPr>
                <w:rFonts w:ascii="宋体" w:hAnsi="宋体" w:cs="宋体"/>
                <w:color w:val="000000"/>
                <w:kern w:val="0"/>
                <w:sz w:val="16"/>
                <w:szCs w:val="16"/>
              </w:rPr>
            </w:pPr>
          </w:p>
        </w:tc>
        <w:tc>
          <w:tcPr>
            <w:tcW w:w="1232" w:type="dxa"/>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rsidR="00A05C92" w:rsidRPr="00A05C92" w:rsidRDefault="00A05C92" w:rsidP="00B76474">
            <w:pPr>
              <w:widowControl/>
              <w:jc w:val="center"/>
              <w:textAlignment w:val="center"/>
              <w:rPr>
                <w:rFonts w:ascii="宋体" w:hAnsi="宋体" w:cs="宋体"/>
                <w:color w:val="000000"/>
                <w:kern w:val="0"/>
                <w:sz w:val="16"/>
                <w:szCs w:val="16"/>
              </w:rPr>
            </w:pPr>
            <w:r w:rsidRPr="00A05C92">
              <w:rPr>
                <w:rFonts w:ascii="宋体" w:hAnsi="宋体" w:cs="宋体" w:hint="eastAsia"/>
                <w:color w:val="000000"/>
                <w:kern w:val="0"/>
                <w:sz w:val="16"/>
                <w:szCs w:val="16"/>
              </w:rPr>
              <w:t>100%</w:t>
            </w:r>
          </w:p>
          <w:p w:rsidR="00A05C92" w:rsidRPr="00A05C92" w:rsidRDefault="00A05C92" w:rsidP="00B76474">
            <w:pPr>
              <w:widowControl/>
              <w:jc w:val="center"/>
              <w:textAlignment w:val="center"/>
              <w:rPr>
                <w:rFonts w:ascii="宋体" w:hAnsi="宋体" w:cs="宋体"/>
                <w:color w:val="000000"/>
                <w:kern w:val="0"/>
                <w:sz w:val="16"/>
                <w:szCs w:val="16"/>
              </w:rPr>
            </w:pPr>
          </w:p>
        </w:tc>
        <w:tc>
          <w:tcPr>
            <w:tcW w:w="757" w:type="dxa"/>
            <w:tcBorders>
              <w:top w:val="single" w:sz="4" w:space="0" w:color="000000"/>
              <w:left w:val="single" w:sz="4" w:space="0" w:color="000000"/>
              <w:right w:val="single" w:sz="4" w:space="0" w:color="000000"/>
            </w:tcBorders>
            <w:shd w:val="clear" w:color="auto" w:fill="auto"/>
            <w:tcMar>
              <w:top w:w="15" w:type="dxa"/>
              <w:left w:w="15" w:type="dxa"/>
              <w:right w:w="15" w:type="dxa"/>
            </w:tcMar>
            <w:vAlign w:val="center"/>
          </w:tcPr>
          <w:p w:rsidR="00A05C92" w:rsidRPr="00A05C92" w:rsidRDefault="00A05C92" w:rsidP="00B76474">
            <w:pPr>
              <w:widowControl/>
              <w:jc w:val="center"/>
              <w:textAlignment w:val="center"/>
              <w:rPr>
                <w:rFonts w:ascii="宋体" w:hAnsi="宋体" w:cs="宋体"/>
                <w:color w:val="000000"/>
                <w:kern w:val="0"/>
                <w:sz w:val="16"/>
                <w:szCs w:val="16"/>
              </w:rPr>
            </w:pPr>
            <w:r w:rsidRPr="00A05C92">
              <w:rPr>
                <w:rFonts w:ascii="宋体" w:hAnsi="宋体" w:cs="宋体" w:hint="eastAsia"/>
                <w:color w:val="000000"/>
                <w:kern w:val="0"/>
                <w:sz w:val="16"/>
                <w:szCs w:val="16"/>
              </w:rPr>
              <w:t>5</w:t>
            </w:r>
          </w:p>
          <w:p w:rsidR="00A05C92" w:rsidRPr="00A05C92" w:rsidRDefault="00A05C92" w:rsidP="00B76474">
            <w:pPr>
              <w:widowControl/>
              <w:jc w:val="center"/>
              <w:textAlignment w:val="center"/>
              <w:rPr>
                <w:rFonts w:ascii="宋体" w:hAnsi="宋体" w:cs="宋体"/>
                <w:color w:val="000000"/>
                <w:kern w:val="0"/>
                <w:sz w:val="16"/>
                <w:szCs w:val="16"/>
              </w:rPr>
            </w:pPr>
          </w:p>
        </w:tc>
      </w:tr>
      <w:tr w:rsidR="004F4269">
        <w:trPr>
          <w:trHeight w:val="28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4269" w:rsidRDefault="004F4269">
            <w:pPr>
              <w:jc w:val="center"/>
              <w:rPr>
                <w:rFonts w:ascii="宋体" w:hAnsi="宋体" w:cs="宋体"/>
                <w:color w:val="000000"/>
                <w:sz w:val="16"/>
                <w:szCs w:val="16"/>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时效指标</w:t>
            </w:r>
          </w:p>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27066C" w:rsidP="0027066C">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在疫情防控条件下，采用多种手段，及时跟进各节点活动，推进各项工作。</w:t>
            </w:r>
            <w:r w:rsidR="00BF136D">
              <w:rPr>
                <w:rFonts w:ascii="宋体" w:hAnsi="宋体" w:cs="宋体" w:hint="eastAsia"/>
                <w:color w:val="000000"/>
                <w:kern w:val="0"/>
                <w:sz w:val="16"/>
                <w:szCs w:val="16"/>
              </w:rPr>
              <w:t>（10分）</w:t>
            </w:r>
          </w:p>
        </w:tc>
        <w:tc>
          <w:tcPr>
            <w:tcW w:w="22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提高效率</w:t>
            </w:r>
            <w:r>
              <w:rPr>
                <w:rFonts w:cs="Calibri"/>
                <w:color w:val="000000"/>
                <w:kern w:val="0"/>
                <w:sz w:val="16"/>
                <w:szCs w:val="16"/>
              </w:rPr>
              <w:t>60%</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10</w:t>
            </w:r>
          </w:p>
        </w:tc>
      </w:tr>
      <w:tr w:rsidR="004F4269">
        <w:trPr>
          <w:trHeight w:val="43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4269" w:rsidRDefault="004F4269">
            <w:pPr>
              <w:jc w:val="center"/>
              <w:rPr>
                <w:rFonts w:ascii="宋体" w:hAnsi="宋体" w:cs="宋体"/>
                <w:color w:val="000000"/>
                <w:sz w:val="16"/>
                <w:szCs w:val="16"/>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成本指标</w:t>
            </w:r>
          </w:p>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rsidP="0027066C">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减少制作成本支出，（10分）</w:t>
            </w:r>
          </w:p>
        </w:tc>
        <w:tc>
          <w:tcPr>
            <w:tcW w:w="22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4F4269">
            <w:pPr>
              <w:widowControl/>
              <w:jc w:val="center"/>
              <w:textAlignment w:val="center"/>
              <w:rPr>
                <w:rFonts w:ascii="宋体" w:hAnsi="宋体" w:cs="宋体"/>
                <w:color w:val="000000"/>
                <w:sz w:val="16"/>
                <w:szCs w:val="16"/>
              </w:rPr>
            </w:pP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10</w:t>
            </w:r>
          </w:p>
        </w:tc>
      </w:tr>
      <w:tr w:rsidR="004F4269">
        <w:trPr>
          <w:trHeight w:val="535"/>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spacing w:line="200" w:lineRule="exact"/>
              <w:jc w:val="center"/>
              <w:textAlignment w:val="center"/>
              <w:rPr>
                <w:rFonts w:ascii="宋体" w:hAnsi="宋体" w:cs="宋体"/>
                <w:color w:val="000000"/>
                <w:sz w:val="16"/>
                <w:szCs w:val="16"/>
              </w:rPr>
            </w:pPr>
            <w:r>
              <w:rPr>
                <w:rFonts w:ascii="宋体" w:hAnsi="宋体" w:cs="宋体" w:hint="eastAsia"/>
                <w:color w:val="000000"/>
                <w:kern w:val="0"/>
                <w:sz w:val="16"/>
                <w:szCs w:val="16"/>
              </w:rPr>
              <w:t>预算执行率指标（10分）</w:t>
            </w:r>
          </w:p>
        </w:tc>
        <w:tc>
          <w:tcPr>
            <w:tcW w:w="10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预算执行率</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sz w:val="16"/>
                <w:szCs w:val="16"/>
              </w:rPr>
            </w:pPr>
            <w:r>
              <w:rPr>
                <w:rFonts w:ascii="宋体" w:hAnsi="宋体" w:cs="宋体" w:hint="eastAsia"/>
                <w:kern w:val="0"/>
                <w:sz w:val="16"/>
                <w:szCs w:val="16"/>
              </w:rPr>
              <w:t>按合同进度支付款项</w:t>
            </w:r>
          </w:p>
        </w:tc>
        <w:tc>
          <w:tcPr>
            <w:tcW w:w="22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sz w:val="16"/>
                <w:szCs w:val="16"/>
              </w:rPr>
            </w:pPr>
            <w:r>
              <w:rPr>
                <w:rFonts w:ascii="宋体" w:hAnsi="宋体" w:cs="宋体" w:hint="eastAsia"/>
                <w:kern w:val="0"/>
                <w:sz w:val="16"/>
                <w:szCs w:val="16"/>
              </w:rPr>
              <w:t>已经支付合同额的95%</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jc w:val="center"/>
            </w:pPr>
            <w:r>
              <w:rPr>
                <w:rFonts w:cs="Calibri" w:hint="eastAsia"/>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10</w:t>
            </w:r>
          </w:p>
        </w:tc>
      </w:tr>
      <w:tr w:rsidR="004F4269">
        <w:trPr>
          <w:trHeight w:val="540"/>
        </w:trPr>
        <w:tc>
          <w:tcPr>
            <w:tcW w:w="1080" w:type="dxa"/>
            <w:vMerge w:val="restart"/>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4269" w:rsidRDefault="00BF136D">
            <w:pPr>
              <w:widowControl/>
              <w:spacing w:line="200" w:lineRule="exact"/>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效益指标</w:t>
            </w:r>
          </w:p>
          <w:p w:rsidR="004F4269" w:rsidRDefault="00BF136D">
            <w:pPr>
              <w:widowControl/>
              <w:spacing w:line="200" w:lineRule="exact"/>
              <w:jc w:val="center"/>
              <w:textAlignment w:val="center"/>
              <w:rPr>
                <w:rFonts w:ascii="宋体" w:hAnsi="宋体" w:cs="宋体"/>
                <w:color w:val="000000"/>
                <w:sz w:val="16"/>
                <w:szCs w:val="16"/>
              </w:rPr>
            </w:pPr>
            <w:r>
              <w:rPr>
                <w:rFonts w:ascii="宋体" w:hAnsi="宋体" w:cs="宋体" w:hint="eastAsia"/>
                <w:color w:val="000000"/>
                <w:kern w:val="0"/>
                <w:sz w:val="16"/>
                <w:szCs w:val="16"/>
              </w:rPr>
              <w:t>（45分）</w:t>
            </w:r>
          </w:p>
        </w:tc>
        <w:tc>
          <w:tcPr>
            <w:tcW w:w="108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经济效益指标</w:t>
            </w:r>
          </w:p>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rsidP="0027066C">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在石家庄台及无线石家庄、石家庄发布、今日头条等各媒体平台播出后提高了石家庄的声誉，吸引观众提高石家庄台收视率。（10分）</w:t>
            </w:r>
          </w:p>
        </w:tc>
        <w:tc>
          <w:tcPr>
            <w:tcW w:w="22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收视率提升可增加广告收入</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cs="Calibri"/>
                <w:color w:val="000000"/>
                <w:szCs w:val="21"/>
              </w:rPr>
            </w:pPr>
            <w:r>
              <w:rPr>
                <w:rFonts w:cs="Calibri" w:hint="eastAsia"/>
                <w:color w:val="000000"/>
                <w:kern w:val="0"/>
                <w:szCs w:val="21"/>
              </w:rPr>
              <w:t>95</w:t>
            </w:r>
            <w:r>
              <w:rPr>
                <w:rFonts w:cs="Calibri"/>
                <w:color w:val="000000"/>
                <w:kern w:val="0"/>
                <w:szCs w:val="21"/>
              </w:rPr>
              <w:t>%</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9.5</w:t>
            </w:r>
          </w:p>
        </w:tc>
      </w:tr>
      <w:tr w:rsidR="00E33ED4" w:rsidTr="00D97206">
        <w:trPr>
          <w:trHeight w:val="9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E33ED4" w:rsidRDefault="00E33ED4">
            <w:pPr>
              <w:jc w:val="center"/>
              <w:rPr>
                <w:rFonts w:ascii="宋体" w:hAnsi="宋体" w:cs="宋体"/>
                <w:color w:val="000000"/>
                <w:sz w:val="16"/>
                <w:szCs w:val="16"/>
              </w:rPr>
            </w:pPr>
          </w:p>
        </w:tc>
        <w:tc>
          <w:tcPr>
            <w:tcW w:w="108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33ED4" w:rsidRDefault="00E33ED4">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社会效益指标</w:t>
            </w:r>
          </w:p>
          <w:p w:rsidR="00E33ED4" w:rsidRDefault="00E33ED4">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C86AC1" w:rsidRDefault="00C86AC1" w:rsidP="009A21EA">
            <w:pPr>
              <w:widowControl/>
              <w:textAlignment w:val="center"/>
              <w:rPr>
                <w:rFonts w:ascii="宋体" w:hAnsi="宋体" w:cs="宋体"/>
                <w:color w:val="000000"/>
                <w:kern w:val="0"/>
                <w:sz w:val="16"/>
                <w:szCs w:val="16"/>
              </w:rPr>
            </w:pPr>
          </w:p>
          <w:p w:rsidR="00E33ED4" w:rsidRPr="0027066C" w:rsidRDefault="00E33ED4" w:rsidP="0027066C">
            <w:pPr>
              <w:widowControl/>
              <w:jc w:val="center"/>
              <w:textAlignment w:val="center"/>
              <w:rPr>
                <w:rFonts w:ascii="宋体" w:hAnsi="宋体" w:cs="宋体"/>
                <w:color w:val="000000"/>
                <w:kern w:val="0"/>
                <w:sz w:val="16"/>
                <w:szCs w:val="16"/>
              </w:rPr>
            </w:pPr>
            <w:r w:rsidRPr="00C86AC1">
              <w:rPr>
                <w:rFonts w:ascii="宋体" w:hAnsi="宋体" w:cs="宋体" w:hint="eastAsia"/>
                <w:color w:val="000000"/>
                <w:kern w:val="0"/>
                <w:sz w:val="16"/>
                <w:szCs w:val="16"/>
              </w:rPr>
              <w:t>传播主流文化、弘扬城市精神</w:t>
            </w:r>
          </w:p>
        </w:tc>
        <w:tc>
          <w:tcPr>
            <w:tcW w:w="22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33ED4" w:rsidRPr="0027066C" w:rsidRDefault="00E33ED4" w:rsidP="0027066C">
            <w:pPr>
              <w:widowControl/>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得到社会广大认可，受到较大反响，</w:t>
            </w:r>
            <w:r w:rsidR="0027066C" w:rsidRPr="0027066C">
              <w:rPr>
                <w:rFonts w:ascii="宋体" w:hAnsi="宋体" w:cs="宋体" w:hint="eastAsia"/>
                <w:color w:val="000000"/>
                <w:kern w:val="0"/>
                <w:sz w:val="16"/>
                <w:szCs w:val="16"/>
              </w:rPr>
              <w:t>弘扬石家庄精神，传播正能量，提升省会文化形象</w:t>
            </w:r>
            <w:r w:rsidR="0027066C">
              <w:rPr>
                <w:rFonts w:ascii="宋体" w:hAnsi="宋体" w:cs="宋体" w:hint="eastAsia"/>
                <w:color w:val="000000"/>
                <w:kern w:val="0"/>
                <w:sz w:val="16"/>
                <w:szCs w:val="16"/>
              </w:rPr>
              <w:t>。</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33ED4" w:rsidRDefault="00E33ED4">
            <w:pPr>
              <w:widowControl/>
              <w:jc w:val="center"/>
              <w:textAlignment w:val="center"/>
              <w:rPr>
                <w:rFonts w:ascii="宋体" w:hAnsi="宋体" w:cs="宋体"/>
                <w:color w:val="000000"/>
                <w:sz w:val="16"/>
                <w:szCs w:val="16"/>
              </w:rPr>
            </w:pPr>
            <w:r>
              <w:rPr>
                <w:rFonts w:ascii="宋体" w:hAnsi="宋体" w:cs="宋体"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33ED4" w:rsidRDefault="00E33ED4">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5</w:t>
            </w:r>
          </w:p>
        </w:tc>
      </w:tr>
      <w:tr w:rsidR="004F4269">
        <w:trPr>
          <w:trHeight w:val="12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4269" w:rsidRDefault="004F4269">
            <w:pPr>
              <w:jc w:val="center"/>
              <w:rPr>
                <w:rFonts w:ascii="宋体" w:hAnsi="宋体" w:cs="宋体"/>
                <w:color w:val="000000"/>
                <w:sz w:val="16"/>
                <w:szCs w:val="16"/>
              </w:rPr>
            </w:pPr>
          </w:p>
        </w:tc>
        <w:tc>
          <w:tcPr>
            <w:tcW w:w="108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生态效益指标</w:t>
            </w:r>
          </w:p>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（10分）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9809ED">
            <w:pPr>
              <w:widowControl/>
              <w:jc w:val="left"/>
              <w:textAlignment w:val="center"/>
              <w:rPr>
                <w:rFonts w:ascii="宋体" w:hAnsi="宋体" w:cs="宋体"/>
                <w:color w:val="000000"/>
                <w:sz w:val="16"/>
                <w:szCs w:val="16"/>
              </w:rPr>
            </w:pPr>
            <w:r w:rsidRPr="001C55C2">
              <w:rPr>
                <w:rFonts w:ascii="宋体" w:hAnsi="宋体" w:cs="宋体" w:hint="eastAsia"/>
                <w:color w:val="000000"/>
                <w:kern w:val="0"/>
                <w:sz w:val="16"/>
                <w:szCs w:val="16"/>
              </w:rPr>
              <w:t>数字化全媒体传播</w:t>
            </w:r>
            <w:r w:rsidR="00BF136D">
              <w:rPr>
                <w:rFonts w:ascii="宋体" w:hAnsi="宋体" w:cs="宋体" w:hint="eastAsia"/>
                <w:color w:val="000000"/>
                <w:kern w:val="0"/>
                <w:sz w:val="16"/>
                <w:szCs w:val="16"/>
              </w:rPr>
              <w:t>（10分）</w:t>
            </w:r>
          </w:p>
        </w:tc>
        <w:tc>
          <w:tcPr>
            <w:tcW w:w="22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1C55C2" w:rsidP="0027066C">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该活动全程进行全媒体传播</w:t>
            </w:r>
            <w:r w:rsidR="004C2074">
              <w:rPr>
                <w:rFonts w:ascii="宋体" w:hAnsi="宋体" w:cs="宋体" w:hint="eastAsia"/>
                <w:color w:val="000000"/>
                <w:kern w:val="0"/>
                <w:sz w:val="16"/>
                <w:szCs w:val="16"/>
              </w:rPr>
              <w:t>，为新闻媒体推进融合发展提供了重要尝试。</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10</w:t>
            </w:r>
          </w:p>
        </w:tc>
      </w:tr>
      <w:tr w:rsidR="004F4269">
        <w:trPr>
          <w:trHeight w:val="105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4269" w:rsidRDefault="004F4269">
            <w:pPr>
              <w:jc w:val="center"/>
              <w:rPr>
                <w:rFonts w:ascii="宋体" w:hAnsi="宋体" w:cs="宋体"/>
                <w:color w:val="000000"/>
                <w:sz w:val="16"/>
                <w:szCs w:val="16"/>
              </w:rPr>
            </w:pP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可持续影响指标（15分）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宣传时代精神，弘扬社会主义核心价值观、占领宣传主阵地。（5分）</w:t>
            </w:r>
          </w:p>
        </w:tc>
        <w:tc>
          <w:tcPr>
            <w:tcW w:w="22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rsidP="0027066C">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提高传统主流媒体影响力，形成风清气正的社会舆论环境。</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5</w:t>
            </w:r>
          </w:p>
        </w:tc>
      </w:tr>
      <w:tr w:rsidR="004F4269">
        <w:trPr>
          <w:trHeight w:val="92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4269" w:rsidRDefault="004F4269">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4269" w:rsidRDefault="004F4269">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Pr="00C10C5D" w:rsidRDefault="0092429E">
            <w:pPr>
              <w:widowControl/>
              <w:jc w:val="left"/>
              <w:textAlignment w:val="center"/>
              <w:rPr>
                <w:rFonts w:ascii="宋体" w:hAnsi="宋体" w:cs="宋体"/>
                <w:color w:val="000000"/>
                <w:sz w:val="16"/>
                <w:szCs w:val="16"/>
              </w:rPr>
            </w:pPr>
            <w:r w:rsidRPr="0092429E">
              <w:rPr>
                <w:rFonts w:ascii="宋体" w:hAnsi="宋体" w:cs="宋体" w:hint="eastAsia"/>
                <w:color w:val="000000"/>
                <w:kern w:val="0"/>
                <w:sz w:val="16"/>
                <w:szCs w:val="16"/>
              </w:rPr>
              <w:t>文化产品的长效价值提升</w:t>
            </w:r>
          </w:p>
        </w:tc>
        <w:tc>
          <w:tcPr>
            <w:tcW w:w="22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Pr="00C10C5D" w:rsidRDefault="00F26846" w:rsidP="00F26846">
            <w:pPr>
              <w:widowControl/>
              <w:jc w:val="left"/>
              <w:textAlignment w:val="center"/>
              <w:rPr>
                <w:rFonts w:ascii="宋体" w:hAnsi="宋体" w:cs="宋体"/>
                <w:color w:val="000000"/>
                <w:sz w:val="16"/>
                <w:szCs w:val="16"/>
              </w:rPr>
            </w:pPr>
            <w:r>
              <w:rPr>
                <w:rFonts w:ascii="宋体" w:hAnsi="宋体" w:cs="宋体" w:hint="eastAsia"/>
                <w:color w:val="000000"/>
                <w:sz w:val="16"/>
                <w:szCs w:val="16"/>
              </w:rPr>
              <w:t>进一步提升了该活动的品牌延展力</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10</w:t>
            </w:r>
          </w:p>
        </w:tc>
      </w:tr>
      <w:tr w:rsidR="004F4269">
        <w:trPr>
          <w:trHeight w:val="48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spacing w:line="200" w:lineRule="exact"/>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满意度指标</w:t>
            </w:r>
          </w:p>
          <w:p w:rsidR="004F4269" w:rsidRDefault="00BF136D">
            <w:pPr>
              <w:widowControl/>
              <w:spacing w:line="200" w:lineRule="exact"/>
              <w:jc w:val="center"/>
              <w:textAlignment w:val="center"/>
              <w:rPr>
                <w:rFonts w:ascii="宋体" w:hAnsi="宋体" w:cs="宋体"/>
                <w:color w:val="000000"/>
                <w:sz w:val="16"/>
                <w:szCs w:val="16"/>
              </w:rPr>
            </w:pPr>
            <w:r>
              <w:rPr>
                <w:rFonts w:ascii="宋体" w:hAnsi="宋体" w:cs="宋体" w:hint="eastAsia"/>
                <w:color w:val="000000"/>
                <w:kern w:val="0"/>
                <w:sz w:val="16"/>
                <w:szCs w:val="16"/>
              </w:rPr>
              <w:t>（5分）</w:t>
            </w: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满意度指标</w:t>
            </w:r>
          </w:p>
          <w:p w:rsidR="004F4269" w:rsidRDefault="00BF136D">
            <w:pPr>
              <w:widowControl/>
              <w:jc w:val="center"/>
              <w:textAlignment w:val="center"/>
              <w:rPr>
                <w:rFonts w:ascii="宋体" w:hAnsi="宋体" w:cs="宋体"/>
                <w:color w:val="000000"/>
                <w:kern w:val="0"/>
                <w:sz w:val="16"/>
                <w:szCs w:val="16"/>
              </w:rPr>
            </w:pPr>
            <w:r>
              <w:rPr>
                <w:rFonts w:ascii="宋体" w:hAnsi="宋体" w:cs="宋体" w:hint="eastAsia"/>
                <w:color w:val="000000"/>
                <w:kern w:val="0"/>
                <w:sz w:val="16"/>
                <w:szCs w:val="16"/>
              </w:rPr>
              <w:t>(5分)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rsidP="00CA0D11">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提高观众对各级党委的满意度，对党委声音的满意度（</w:t>
            </w:r>
            <w:r w:rsidR="00CA0D11">
              <w:rPr>
                <w:rFonts w:ascii="宋体" w:hAnsi="宋体" w:cs="宋体" w:hint="eastAsia"/>
                <w:color w:val="000000"/>
                <w:kern w:val="0"/>
                <w:sz w:val="16"/>
                <w:szCs w:val="16"/>
              </w:rPr>
              <w:t>2</w:t>
            </w:r>
            <w:r>
              <w:rPr>
                <w:rFonts w:ascii="宋体" w:hAnsi="宋体" w:cs="宋体" w:hint="eastAsia"/>
                <w:color w:val="000000"/>
                <w:kern w:val="0"/>
                <w:sz w:val="16"/>
                <w:szCs w:val="16"/>
              </w:rPr>
              <w:t>分）</w:t>
            </w:r>
          </w:p>
        </w:tc>
        <w:tc>
          <w:tcPr>
            <w:tcW w:w="224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F4269" w:rsidRDefault="00BF136D">
            <w:pPr>
              <w:widowControl/>
              <w:jc w:val="center"/>
              <w:textAlignment w:val="center"/>
              <w:rPr>
                <w:rFonts w:ascii="仿宋" w:eastAsia="仿宋" w:hAnsi="仿宋" w:cs="仿宋"/>
                <w:color w:val="000000"/>
                <w:sz w:val="16"/>
                <w:szCs w:val="16"/>
              </w:rPr>
            </w:pPr>
            <w:r>
              <w:rPr>
                <w:rFonts w:ascii="仿宋" w:eastAsia="仿宋" w:hAnsi="仿宋" w:cs="仿宋" w:hint="eastAsia"/>
                <w:color w:val="000000"/>
                <w:kern w:val="0"/>
                <w:sz w:val="16"/>
                <w:szCs w:val="16"/>
              </w:rPr>
              <w:t>95%以上</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CA0D11">
            <w:pPr>
              <w:jc w:val="center"/>
              <w:rPr>
                <w:rFonts w:cs="Calibri"/>
                <w:color w:val="000000"/>
                <w:szCs w:val="21"/>
              </w:rPr>
            </w:pPr>
            <w:r>
              <w:rPr>
                <w:rFonts w:ascii="宋体" w:hAnsi="宋体" w:cs="宋体"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CA0D11">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2</w:t>
            </w:r>
          </w:p>
        </w:tc>
      </w:tr>
      <w:tr w:rsidR="004F4269">
        <w:trPr>
          <w:trHeight w:val="76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4F4269">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4269" w:rsidRDefault="004F4269">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rsidP="00CA0D11">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切实提高新闻舆论传播力、引导力、影响力、公信力。（</w:t>
            </w:r>
            <w:r w:rsidR="00CA0D11">
              <w:rPr>
                <w:rFonts w:ascii="宋体" w:hAnsi="宋体" w:cs="宋体" w:hint="eastAsia"/>
                <w:color w:val="000000"/>
                <w:kern w:val="0"/>
                <w:sz w:val="16"/>
                <w:szCs w:val="16"/>
              </w:rPr>
              <w:t>3</w:t>
            </w:r>
            <w:r>
              <w:rPr>
                <w:rFonts w:ascii="宋体" w:hAnsi="宋体" w:cs="宋体" w:hint="eastAsia"/>
                <w:color w:val="000000"/>
                <w:kern w:val="0"/>
                <w:sz w:val="16"/>
                <w:szCs w:val="16"/>
              </w:rPr>
              <w:t>分）</w:t>
            </w:r>
          </w:p>
        </w:tc>
        <w:tc>
          <w:tcPr>
            <w:tcW w:w="224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F4269" w:rsidRDefault="00BF136D">
            <w:pPr>
              <w:widowControl/>
              <w:jc w:val="center"/>
              <w:textAlignment w:val="center"/>
              <w:rPr>
                <w:rFonts w:ascii="仿宋" w:eastAsia="仿宋" w:hAnsi="仿宋" w:cs="仿宋"/>
                <w:color w:val="000000"/>
                <w:sz w:val="16"/>
                <w:szCs w:val="16"/>
              </w:rPr>
            </w:pPr>
            <w:r>
              <w:rPr>
                <w:rFonts w:ascii="仿宋" w:eastAsia="仿宋" w:hAnsi="仿宋" w:cs="仿宋" w:hint="eastAsia"/>
                <w:color w:val="000000"/>
                <w:kern w:val="0"/>
                <w:sz w:val="16"/>
                <w:szCs w:val="16"/>
              </w:rPr>
              <w:t>95%以上</w:t>
            </w:r>
          </w:p>
        </w:tc>
        <w:tc>
          <w:tcPr>
            <w:tcW w:w="12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CA0D11">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3</w:t>
            </w:r>
          </w:p>
        </w:tc>
      </w:tr>
      <w:tr w:rsidR="004F4269">
        <w:trPr>
          <w:trHeight w:val="285"/>
        </w:trPr>
        <w:tc>
          <w:tcPr>
            <w:tcW w:w="828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总分</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4269" w:rsidRDefault="00BF136D">
            <w:pPr>
              <w:jc w:val="center"/>
              <w:rPr>
                <w:rFonts w:asciiTheme="minorEastAsia" w:eastAsiaTheme="minorEastAsia" w:hAnsiTheme="minorEastAsia" w:cstheme="minorEastAsia"/>
                <w:color w:val="000000"/>
                <w:szCs w:val="21"/>
              </w:rPr>
            </w:pPr>
            <w:r>
              <w:rPr>
                <w:rFonts w:asciiTheme="minorEastAsia" w:eastAsiaTheme="minorEastAsia" w:hAnsiTheme="minorEastAsia" w:cstheme="minorEastAsia" w:hint="eastAsia"/>
                <w:color w:val="000000"/>
                <w:szCs w:val="21"/>
              </w:rPr>
              <w:t>99.5</w:t>
            </w:r>
          </w:p>
        </w:tc>
      </w:tr>
    </w:tbl>
    <w:p w:rsidR="007A4AC1" w:rsidRDefault="007A4AC1">
      <w:pPr>
        <w:spacing w:line="360" w:lineRule="auto"/>
        <w:outlineLvl w:val="0"/>
        <w:rPr>
          <w:rFonts w:ascii="黑体" w:eastAsia="黑体" w:hAnsi="黑体"/>
          <w:sz w:val="32"/>
          <w:szCs w:val="32"/>
        </w:rPr>
      </w:pPr>
    </w:p>
    <w:p w:rsidR="004F4269" w:rsidRDefault="00BF136D">
      <w:pPr>
        <w:spacing w:line="360" w:lineRule="auto"/>
        <w:outlineLvl w:val="0"/>
        <w:rPr>
          <w:rFonts w:ascii="黑体" w:eastAsia="黑体" w:hAnsi="黑体"/>
          <w:b/>
          <w:bCs/>
          <w:sz w:val="32"/>
          <w:szCs w:val="32"/>
        </w:rPr>
      </w:pPr>
      <w:r>
        <w:rPr>
          <w:rFonts w:ascii="黑体" w:eastAsia="黑体" w:hAnsi="黑体" w:hint="eastAsia"/>
          <w:sz w:val="32"/>
          <w:szCs w:val="32"/>
        </w:rPr>
        <w:t>三、项目执行及绩效实现情况</w:t>
      </w:r>
    </w:p>
    <w:p w:rsidR="004F4269" w:rsidRDefault="00BF136D">
      <w:pPr>
        <w:numPr>
          <w:ilvl w:val="0"/>
          <w:numId w:val="3"/>
        </w:numPr>
        <w:spacing w:line="360" w:lineRule="auto"/>
        <w:ind w:firstLineChars="200" w:firstLine="643"/>
        <w:outlineLvl w:val="1"/>
        <w:rPr>
          <w:rFonts w:ascii="楷体_GB2312" w:eastAsia="楷体_GB2312" w:hAnsi="楷体_GB2312" w:cs="楷体_GB2312"/>
          <w:b/>
          <w:bCs/>
          <w:sz w:val="32"/>
          <w:szCs w:val="32"/>
          <w:u w:val="single"/>
        </w:rPr>
      </w:pPr>
      <w:r>
        <w:rPr>
          <w:rFonts w:ascii="楷体_GB2312" w:eastAsia="楷体_GB2312" w:hAnsi="楷体_GB2312" w:cs="楷体_GB2312" w:hint="eastAsia"/>
          <w:b/>
          <w:bCs/>
          <w:sz w:val="32"/>
          <w:szCs w:val="32"/>
          <w:u w:val="single"/>
        </w:rPr>
        <w:t>预算执行情况</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执行初始预算安排情况，我部门按照合同进度要求目前已经支付了合同额的</w:t>
      </w:r>
      <w:r w:rsidR="007A4AC1">
        <w:rPr>
          <w:rFonts w:ascii="仿宋_GB2312" w:eastAsia="仿宋_GB2312" w:hint="eastAsia"/>
          <w:sz w:val="32"/>
          <w:szCs w:val="32"/>
        </w:rPr>
        <w:t>108万元，因疫情影响，尚有92万元预算没有执行。</w:t>
      </w:r>
      <w:r w:rsidR="007A4AC1">
        <w:rPr>
          <w:rFonts w:ascii="仿宋_GB2312" w:eastAsia="仿宋_GB2312"/>
          <w:sz w:val="32"/>
          <w:szCs w:val="32"/>
        </w:rPr>
        <w:t xml:space="preserve"> </w:t>
      </w:r>
    </w:p>
    <w:p w:rsidR="004F4269" w:rsidRDefault="00BF136D">
      <w:pPr>
        <w:spacing w:line="360" w:lineRule="auto"/>
        <w:outlineLvl w:val="1"/>
        <w:rPr>
          <w:rFonts w:ascii="仿宋_GB2312" w:eastAsia="仿宋_GB2312"/>
          <w:b/>
          <w:bCs/>
          <w:sz w:val="32"/>
          <w:szCs w:val="32"/>
        </w:rPr>
      </w:pPr>
      <w:r>
        <w:rPr>
          <w:rFonts w:ascii="楷体_GB2312" w:eastAsia="楷体_GB2312" w:hAnsi="楷体_GB2312" w:cs="楷体_GB2312" w:hint="eastAsia"/>
          <w:b/>
          <w:bCs/>
          <w:sz w:val="32"/>
          <w:szCs w:val="32"/>
        </w:rPr>
        <w:t xml:space="preserve"> （二）项目产出</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数量指标：</w:t>
      </w:r>
      <w:r w:rsidR="00D275A4">
        <w:rPr>
          <w:rFonts w:ascii="仿宋_GB2312" w:eastAsia="仿宋_GB2312" w:hint="eastAsia"/>
          <w:sz w:val="32"/>
          <w:szCs w:val="32"/>
        </w:rPr>
        <w:t>完成了</w:t>
      </w:r>
      <w:r w:rsidR="00D275A4" w:rsidRPr="00DD481D">
        <w:rPr>
          <w:rFonts w:ascii="仿宋_GB2312" w:eastAsia="仿宋_GB2312" w:hint="eastAsia"/>
          <w:sz w:val="32"/>
          <w:szCs w:val="32"/>
        </w:rPr>
        <w:t>候选人提名、</w:t>
      </w:r>
      <w:r w:rsidR="00D275A4">
        <w:rPr>
          <w:rFonts w:ascii="仿宋_GB2312" w:eastAsia="仿宋_GB2312" w:hint="eastAsia"/>
          <w:sz w:val="32"/>
          <w:szCs w:val="32"/>
        </w:rPr>
        <w:t>事迹展播、公众投票、专家评审、书记、市长接见等环节，因疫情防控要求，</w:t>
      </w:r>
      <w:r w:rsidR="00D275A4" w:rsidRPr="00DD481D">
        <w:rPr>
          <w:rFonts w:ascii="仿宋_GB2312" w:eastAsia="仿宋_GB2312" w:hint="eastAsia"/>
          <w:sz w:val="32"/>
          <w:szCs w:val="32"/>
        </w:rPr>
        <w:t>颁奖盛典</w:t>
      </w:r>
      <w:r w:rsidR="00D275A4">
        <w:rPr>
          <w:rFonts w:ascii="仿宋_GB2312" w:eastAsia="仿宋_GB2312" w:hint="eastAsia"/>
          <w:sz w:val="32"/>
          <w:szCs w:val="32"/>
        </w:rPr>
        <w:t>改为特别节目的形式呈现，</w:t>
      </w:r>
      <w:r>
        <w:rPr>
          <w:rFonts w:ascii="仿宋_GB2312" w:eastAsia="仿宋_GB2312" w:hint="eastAsia"/>
          <w:sz w:val="32"/>
          <w:szCs w:val="32"/>
        </w:rPr>
        <w:t>本项得分为</w:t>
      </w:r>
      <w:r w:rsidR="00D275A4">
        <w:rPr>
          <w:rFonts w:ascii="仿宋_GB2312" w:eastAsia="仿宋_GB2312" w:hint="eastAsia"/>
          <w:sz w:val="32"/>
          <w:szCs w:val="32"/>
        </w:rPr>
        <w:t>9</w:t>
      </w:r>
      <w:r w:rsidR="005218AE">
        <w:rPr>
          <w:rFonts w:ascii="仿宋_GB2312" w:eastAsia="仿宋_GB2312" w:hint="eastAsia"/>
          <w:sz w:val="32"/>
          <w:szCs w:val="32"/>
        </w:rPr>
        <w:t>.5</w:t>
      </w:r>
      <w:r>
        <w:rPr>
          <w:rFonts w:ascii="仿宋_GB2312" w:eastAsia="仿宋_GB2312" w:hint="eastAsia"/>
          <w:sz w:val="32"/>
          <w:szCs w:val="32"/>
        </w:rPr>
        <w:t>分。</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质量指标：</w:t>
      </w:r>
      <w:r w:rsidR="00263F25">
        <w:rPr>
          <w:rFonts w:ascii="仿宋_GB2312" w:eastAsia="仿宋_GB2312" w:hint="eastAsia"/>
          <w:sz w:val="32"/>
          <w:szCs w:val="32"/>
        </w:rPr>
        <w:t>高质量完成了评选活动各个节点的组织、展播，并体现了活动的全媒体传播</w:t>
      </w:r>
      <w:r>
        <w:rPr>
          <w:rFonts w:ascii="仿宋_GB2312" w:eastAsia="仿宋_GB2312" w:hint="eastAsia"/>
          <w:sz w:val="32"/>
          <w:szCs w:val="32"/>
        </w:rPr>
        <w:t>特性。完成率为100%，本项得分为10分。</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时效指标：实现2020年</w:t>
      </w:r>
      <w:r w:rsidR="00771468">
        <w:rPr>
          <w:rFonts w:ascii="仿宋_GB2312" w:eastAsia="仿宋_GB2312" w:hint="eastAsia"/>
          <w:sz w:val="32"/>
          <w:szCs w:val="32"/>
        </w:rPr>
        <w:t>11</w:t>
      </w:r>
      <w:r>
        <w:rPr>
          <w:rFonts w:ascii="仿宋_GB2312" w:eastAsia="仿宋_GB2312" w:hint="eastAsia"/>
          <w:sz w:val="32"/>
          <w:szCs w:val="32"/>
        </w:rPr>
        <w:t>月</w:t>
      </w:r>
      <w:r w:rsidR="00771468">
        <w:rPr>
          <w:rFonts w:ascii="仿宋_GB2312" w:eastAsia="仿宋_GB2312" w:hint="eastAsia"/>
          <w:sz w:val="32"/>
          <w:szCs w:val="32"/>
        </w:rPr>
        <w:t>份启动</w:t>
      </w:r>
      <w:r>
        <w:rPr>
          <w:rFonts w:ascii="仿宋_GB2312" w:eastAsia="仿宋_GB2312" w:hint="eastAsia"/>
          <w:sz w:val="32"/>
          <w:szCs w:val="32"/>
        </w:rPr>
        <w:t>，同时在</w:t>
      </w:r>
      <w:r w:rsidR="00771468">
        <w:rPr>
          <w:rFonts w:ascii="仿宋_GB2312" w:eastAsia="仿宋_GB2312" w:hint="eastAsia"/>
          <w:sz w:val="32"/>
          <w:szCs w:val="32"/>
        </w:rPr>
        <w:t>石家庄广播电视台新闻综合频道、</w:t>
      </w:r>
      <w:r>
        <w:rPr>
          <w:rFonts w:ascii="仿宋_GB2312" w:eastAsia="仿宋_GB2312" w:hint="eastAsia"/>
          <w:sz w:val="32"/>
          <w:szCs w:val="32"/>
        </w:rPr>
        <w:t>无线石家庄、石家庄发布、今日头条等新媒体平台</w:t>
      </w:r>
      <w:r w:rsidR="00771468">
        <w:rPr>
          <w:rFonts w:ascii="仿宋_GB2312" w:eastAsia="仿宋_GB2312" w:hint="eastAsia"/>
          <w:sz w:val="32"/>
          <w:szCs w:val="32"/>
        </w:rPr>
        <w:t>传播</w:t>
      </w:r>
      <w:r>
        <w:rPr>
          <w:rFonts w:ascii="仿宋_GB2312" w:eastAsia="仿宋_GB2312" w:hint="eastAsia"/>
          <w:sz w:val="32"/>
          <w:szCs w:val="32"/>
        </w:rPr>
        <w:t>，</w:t>
      </w:r>
      <w:r w:rsidR="00771468">
        <w:rPr>
          <w:rFonts w:ascii="仿宋_GB2312" w:eastAsia="仿宋_GB2312" w:hint="eastAsia"/>
          <w:sz w:val="32"/>
          <w:szCs w:val="32"/>
        </w:rPr>
        <w:t>及时把典型人物的先进事迹进行传播，弘扬了城市精神。</w:t>
      </w:r>
      <w:r>
        <w:rPr>
          <w:rFonts w:ascii="仿宋_GB2312" w:eastAsia="仿宋_GB2312" w:hint="eastAsia"/>
          <w:sz w:val="32"/>
          <w:szCs w:val="32"/>
        </w:rPr>
        <w:t>完成率为100%，本项得分为10分。</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成本指标：历时</w:t>
      </w:r>
      <w:r w:rsidR="00826332">
        <w:rPr>
          <w:rFonts w:ascii="仿宋_GB2312" w:eastAsia="仿宋_GB2312" w:hint="eastAsia"/>
          <w:sz w:val="32"/>
          <w:szCs w:val="32"/>
        </w:rPr>
        <w:t>六</w:t>
      </w:r>
      <w:r>
        <w:rPr>
          <w:rFonts w:ascii="仿宋_GB2312" w:eastAsia="仿宋_GB2312" w:hint="eastAsia"/>
          <w:sz w:val="32"/>
          <w:szCs w:val="32"/>
        </w:rPr>
        <w:t>个</w:t>
      </w:r>
      <w:r w:rsidR="00826332">
        <w:rPr>
          <w:rFonts w:ascii="仿宋_GB2312" w:eastAsia="仿宋_GB2312" w:hint="eastAsia"/>
          <w:sz w:val="32"/>
          <w:szCs w:val="32"/>
        </w:rPr>
        <w:t>多</w:t>
      </w:r>
      <w:r>
        <w:rPr>
          <w:rFonts w:ascii="仿宋_GB2312" w:eastAsia="仿宋_GB2312" w:hint="eastAsia"/>
          <w:sz w:val="32"/>
          <w:szCs w:val="32"/>
        </w:rPr>
        <w:t>月</w:t>
      </w:r>
      <w:r w:rsidR="00826332">
        <w:rPr>
          <w:rFonts w:ascii="仿宋_GB2312" w:eastAsia="仿宋_GB2312" w:hint="eastAsia"/>
          <w:sz w:val="32"/>
          <w:szCs w:val="32"/>
        </w:rPr>
        <w:t>，克服疫情防控等多重困难，完成活动的启动、20条人物专题展播、两场评选会、市领导接见、特别节目录制播出等诸多环节，</w:t>
      </w:r>
      <w:r>
        <w:rPr>
          <w:rFonts w:ascii="仿宋_GB2312" w:eastAsia="仿宋_GB2312" w:hint="eastAsia"/>
          <w:sz w:val="32"/>
          <w:szCs w:val="32"/>
        </w:rPr>
        <w:t>成本预估为</w:t>
      </w:r>
      <w:r w:rsidR="00826332">
        <w:rPr>
          <w:rFonts w:ascii="仿宋_GB2312" w:eastAsia="仿宋_GB2312" w:hint="eastAsia"/>
          <w:sz w:val="32"/>
          <w:szCs w:val="32"/>
        </w:rPr>
        <w:t>200万元</w:t>
      </w:r>
      <w:r>
        <w:rPr>
          <w:rFonts w:ascii="仿宋_GB2312" w:eastAsia="仿宋_GB2312" w:hint="eastAsia"/>
          <w:sz w:val="32"/>
          <w:szCs w:val="32"/>
        </w:rPr>
        <w:t>，实际投入</w:t>
      </w:r>
      <w:r w:rsidR="00826332">
        <w:rPr>
          <w:rFonts w:ascii="仿宋_GB2312" w:eastAsia="仿宋_GB2312" w:hint="eastAsia"/>
          <w:sz w:val="32"/>
          <w:szCs w:val="32"/>
        </w:rPr>
        <w:t>108</w:t>
      </w:r>
      <w:r>
        <w:rPr>
          <w:rFonts w:ascii="仿宋_GB2312" w:eastAsia="仿宋_GB2312" w:hint="eastAsia"/>
          <w:sz w:val="32"/>
          <w:szCs w:val="32"/>
        </w:rPr>
        <w:t>万元，本项完成率为100%，本项得分为10分。</w:t>
      </w:r>
    </w:p>
    <w:p w:rsidR="004F4269" w:rsidRDefault="00BF136D">
      <w:pPr>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（三）项目效益</w:t>
      </w:r>
    </w:p>
    <w:p w:rsidR="004F4269" w:rsidRPr="004E59ED" w:rsidRDefault="00BF136D" w:rsidP="004E59ED">
      <w:pPr>
        <w:spacing w:line="360" w:lineRule="auto"/>
        <w:ind w:firstLineChars="200" w:firstLine="643"/>
        <w:rPr>
          <w:rFonts w:ascii="仿宋_GB2312" w:eastAsia="仿宋_GB2312"/>
          <w:b/>
          <w:sz w:val="32"/>
          <w:szCs w:val="32"/>
        </w:rPr>
      </w:pPr>
      <w:r w:rsidRPr="004E59ED">
        <w:rPr>
          <w:rFonts w:ascii="仿宋_GB2312" w:eastAsia="仿宋_GB2312" w:hint="eastAsia"/>
          <w:b/>
          <w:sz w:val="32"/>
          <w:szCs w:val="32"/>
        </w:rPr>
        <w:lastRenderedPageBreak/>
        <w:t>经济效益：在中央台、石家庄台及无线石家庄、石家庄发布、今日头条等各媒体平台播出后提高了石家庄的声誉，纪录片画面质量为4K高清拍摄制作，传统媒体播出同时在新媒体上进行推广，从而扩大影响力，可以吸引观众观看，理论上可以提高收视率，进而增加广告收入。但当前受新媒体的影响，全国整体电视收视率降低，广告商减少了传统电视媒体的广告投入，因为这些客观因素的存在，本项按95%计算完成率，得分9.5分。</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社会效益：</w:t>
      </w:r>
      <w:r w:rsidR="007227F3">
        <w:rPr>
          <w:rFonts w:ascii="仿宋_GB2312" w:eastAsia="仿宋_GB2312" w:hAnsi="仿宋_GB2312" w:cs="仿宋_GB2312" w:hint="eastAsia"/>
          <w:sz w:val="32"/>
          <w:szCs w:val="32"/>
        </w:rPr>
        <w:t>感动人物示范性强，通过他们的感人事迹，弘扬人间大爱，培育城市精神，凝聚城市力量，激发全市向上向善的正能量，为开创石家庄各项事业新局面提供强大精神动力。</w:t>
      </w:r>
      <w:r>
        <w:rPr>
          <w:rFonts w:ascii="仿宋_GB2312" w:eastAsia="仿宋_GB2312" w:hint="eastAsia"/>
          <w:sz w:val="32"/>
          <w:szCs w:val="32"/>
        </w:rPr>
        <w:t>完成率100%，本项得分10分。</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生态效益：</w:t>
      </w:r>
      <w:r w:rsidR="007227F3" w:rsidRPr="007227F3">
        <w:rPr>
          <w:rFonts w:ascii="仿宋_GB2312" w:eastAsia="仿宋_GB2312" w:hint="eastAsia"/>
          <w:sz w:val="32"/>
          <w:szCs w:val="32"/>
        </w:rPr>
        <w:t>该活动全程进行全媒体传播，为新闻媒体推进融合发展提供了重要尝试。</w:t>
      </w:r>
      <w:r w:rsidR="007227F3">
        <w:rPr>
          <w:rFonts w:ascii="仿宋_GB2312" w:eastAsia="仿宋_GB2312" w:hint="eastAsia"/>
          <w:sz w:val="32"/>
          <w:szCs w:val="32"/>
        </w:rPr>
        <w:t>特别是在脱贫攻坚、抗击疫情等领域重点展示了典型人物的先进事迹，</w:t>
      </w:r>
      <w:r>
        <w:rPr>
          <w:rFonts w:ascii="仿宋_GB2312" w:eastAsia="仿宋_GB2312" w:hint="eastAsia"/>
          <w:sz w:val="32"/>
          <w:szCs w:val="32"/>
        </w:rPr>
        <w:t>激发爱国热情，</w:t>
      </w:r>
      <w:r w:rsidR="007227F3">
        <w:rPr>
          <w:rFonts w:ascii="仿宋_GB2312" w:eastAsia="仿宋_GB2312" w:hint="eastAsia"/>
          <w:sz w:val="32"/>
          <w:szCs w:val="32"/>
        </w:rPr>
        <w:t>展示了我市脱贫攻坚的丰硕成果。</w:t>
      </w:r>
      <w:r>
        <w:rPr>
          <w:rFonts w:ascii="仿宋_GB2312" w:eastAsia="仿宋_GB2312" w:hint="eastAsia"/>
          <w:sz w:val="32"/>
          <w:szCs w:val="32"/>
        </w:rPr>
        <w:t>完成率100%，本项得分10分。</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可持续影响：宣传时代精神，弘扬社会主义核心价值观、占领宣传主阵地。</w:t>
      </w:r>
      <w:r w:rsidR="007227F3">
        <w:rPr>
          <w:rFonts w:ascii="仿宋_GB2312" w:eastAsia="仿宋_GB2312" w:hint="eastAsia"/>
          <w:sz w:val="32"/>
          <w:szCs w:val="32"/>
        </w:rPr>
        <w:t>活动自启动，有1000多万人次的参与了互动评选。</w:t>
      </w:r>
      <w:r>
        <w:rPr>
          <w:rFonts w:ascii="仿宋_GB2312" w:eastAsia="仿宋_GB2312" w:hint="eastAsia"/>
          <w:sz w:val="32"/>
          <w:szCs w:val="32"/>
        </w:rPr>
        <w:t>本项目的完成，有效的宣传了时代精神，弘扬了社会主义核心价值观、占领了宣传主阵地，提高了传统主流媒体影响力。完成率100%，本项得分15分。</w:t>
      </w:r>
    </w:p>
    <w:p w:rsidR="004F4269" w:rsidRDefault="00BF136D">
      <w:pPr>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lastRenderedPageBreak/>
        <w:t>（四）满意度</w:t>
      </w:r>
    </w:p>
    <w:p w:rsidR="004F4269" w:rsidRDefault="007227F3">
      <w:pPr>
        <w:spacing w:line="360" w:lineRule="auto"/>
        <w:ind w:firstLineChars="200" w:firstLine="640"/>
        <w:rPr>
          <w:rFonts w:ascii="宋体" w:hAnsi="宋体"/>
          <w:sz w:val="28"/>
          <w:szCs w:val="28"/>
        </w:rPr>
      </w:pPr>
      <w:r>
        <w:rPr>
          <w:rFonts w:ascii="仿宋_GB2312" w:eastAsia="仿宋_GB2312" w:hint="eastAsia"/>
          <w:sz w:val="32"/>
          <w:szCs w:val="32"/>
        </w:rPr>
        <w:t xml:space="preserve"> 提高观众对各级党委的满意度，对党委声音的满意度。</w:t>
      </w:r>
      <w:r w:rsidR="00BF136D">
        <w:rPr>
          <w:rFonts w:ascii="仿宋_GB2312" w:eastAsia="仿宋_GB2312" w:hint="eastAsia"/>
          <w:sz w:val="32"/>
          <w:szCs w:val="32"/>
        </w:rPr>
        <w:t>切实提高了新闻舆论传播力、引导力、影响力、公信力。完成率100%，本项得分</w:t>
      </w:r>
      <w:r>
        <w:rPr>
          <w:rFonts w:ascii="仿宋_GB2312" w:eastAsia="仿宋_GB2312" w:hint="eastAsia"/>
          <w:sz w:val="32"/>
          <w:szCs w:val="32"/>
        </w:rPr>
        <w:t>10</w:t>
      </w:r>
      <w:r w:rsidR="00BF136D">
        <w:rPr>
          <w:rFonts w:ascii="仿宋_GB2312" w:eastAsia="仿宋_GB2312" w:hint="eastAsia"/>
          <w:sz w:val="32"/>
          <w:szCs w:val="32"/>
        </w:rPr>
        <w:t>分。</w:t>
      </w:r>
    </w:p>
    <w:p w:rsidR="004F4269" w:rsidRDefault="00BF136D">
      <w:pPr>
        <w:spacing w:line="360" w:lineRule="auto"/>
        <w:ind w:firstLineChars="200" w:firstLine="640"/>
        <w:outlineLvl w:val="0"/>
        <w:rPr>
          <w:rFonts w:ascii="黑体" w:eastAsia="黑体" w:hAnsi="黑体"/>
          <w:sz w:val="32"/>
          <w:szCs w:val="32"/>
        </w:rPr>
      </w:pPr>
      <w:r>
        <w:rPr>
          <w:rFonts w:ascii="黑体" w:eastAsia="黑体" w:hAnsi="黑体" w:hint="eastAsia"/>
          <w:sz w:val="32"/>
          <w:szCs w:val="32"/>
        </w:rPr>
        <w:t>四、项目综合评价结论和评价等级</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项目具有明确的目标，项目实施过程中能够严格按照省市有关项目管理和资金管理规定执行，资金到位及时，使用得当。</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该项目工程从前期调研、立项、论证、招标等工作，到项目实施、验收等工作，资料完整、齐全，该项目总得分99.5</w:t>
      </w:r>
      <w:bookmarkStart w:id="0" w:name="_GoBack"/>
      <w:bookmarkEnd w:id="0"/>
      <w:r>
        <w:rPr>
          <w:rFonts w:ascii="仿宋_GB2312" w:eastAsia="仿宋_GB2312" w:hint="eastAsia"/>
          <w:sz w:val="32"/>
          <w:szCs w:val="32"/>
        </w:rPr>
        <w:t>分，综合绩效评价等级为优秀。</w:t>
      </w:r>
    </w:p>
    <w:p w:rsidR="004F4269" w:rsidRDefault="00BF136D">
      <w:pPr>
        <w:spacing w:line="360" w:lineRule="auto"/>
        <w:ind w:firstLineChars="200" w:firstLine="640"/>
        <w:outlineLvl w:val="0"/>
        <w:rPr>
          <w:rFonts w:ascii="仿宋_GB2312" w:eastAsia="仿宋_GB2312"/>
          <w:sz w:val="32"/>
          <w:szCs w:val="32"/>
        </w:rPr>
      </w:pPr>
      <w:r>
        <w:rPr>
          <w:rFonts w:ascii="黑体" w:eastAsia="黑体" w:hAnsi="黑体" w:hint="eastAsia"/>
          <w:sz w:val="32"/>
          <w:szCs w:val="32"/>
        </w:rPr>
        <w:t>五、存在的问题及改进措施</w:t>
      </w:r>
    </w:p>
    <w:p w:rsidR="004F4269" w:rsidRDefault="00BF136D">
      <w:pPr>
        <w:spacing w:line="360" w:lineRule="auto"/>
        <w:ind w:firstLineChars="200" w:firstLine="643"/>
        <w:outlineLvl w:val="1"/>
        <w:rPr>
          <w:rFonts w:ascii="楷体_GB2312" w:eastAsia="楷体_GB2312" w:hAnsi="楷体_GB2312"/>
          <w:b/>
          <w:bCs/>
          <w:sz w:val="32"/>
          <w:szCs w:val="32"/>
        </w:rPr>
      </w:pPr>
      <w:r>
        <w:rPr>
          <w:rFonts w:ascii="楷体_GB2312" w:eastAsia="楷体_GB2312" w:hAnsi="楷体_GB2312" w:hint="eastAsia"/>
          <w:b/>
          <w:bCs/>
          <w:sz w:val="32"/>
          <w:szCs w:val="32"/>
        </w:rPr>
        <w:t>（一）项目存在的主要问题</w:t>
      </w:r>
    </w:p>
    <w:p w:rsidR="004F4269" w:rsidRDefault="00AB2798">
      <w:pPr>
        <w:spacing w:line="360" w:lineRule="auto"/>
        <w:ind w:firstLineChars="200" w:firstLine="640"/>
        <w:rPr>
          <w:rFonts w:ascii="仿宋_GB2312" w:eastAsia="仿宋_GB2312"/>
          <w:sz w:val="32"/>
          <w:szCs w:val="32"/>
        </w:rPr>
      </w:pPr>
      <w:r>
        <w:rPr>
          <w:rFonts w:ascii="仿宋_GB2312" w:eastAsia="仿宋_GB2312" w:hint="eastAsia"/>
          <w:sz w:val="32"/>
          <w:szCs w:val="32"/>
        </w:rPr>
        <w:t>因我市突如其来的疫情，对各节点工作的开展产生了一定影响。</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经济效益指标因当前大环境影响，传统媒体受新媒体冲击，提升电视收视率和广告收入比较困难。</w:t>
      </w:r>
    </w:p>
    <w:p w:rsidR="004F4269" w:rsidRDefault="00BF136D">
      <w:pPr>
        <w:numPr>
          <w:ilvl w:val="0"/>
          <w:numId w:val="3"/>
        </w:numPr>
        <w:spacing w:line="360" w:lineRule="auto"/>
        <w:ind w:firstLineChars="200" w:firstLine="643"/>
        <w:outlineLvl w:val="1"/>
        <w:rPr>
          <w:rFonts w:ascii="楷体_GB2312" w:eastAsia="楷体_GB2312" w:hAnsi="楷体_GB2312"/>
          <w:b/>
          <w:bCs/>
          <w:sz w:val="32"/>
          <w:szCs w:val="32"/>
        </w:rPr>
      </w:pPr>
      <w:r>
        <w:rPr>
          <w:rFonts w:ascii="楷体_GB2312" w:eastAsia="楷体_GB2312" w:hAnsi="楷体_GB2312" w:hint="eastAsia"/>
          <w:b/>
          <w:bCs/>
          <w:sz w:val="32"/>
          <w:szCs w:val="32"/>
        </w:rPr>
        <w:t>针对问题提出具体的改进措施或建议</w:t>
      </w:r>
    </w:p>
    <w:p w:rsidR="004F4269" w:rsidRDefault="00BF136D">
      <w:pPr>
        <w:spacing w:line="360" w:lineRule="auto"/>
        <w:ind w:firstLineChars="200" w:firstLine="640"/>
        <w:rPr>
          <w:rFonts w:ascii="仿宋_GB2312" w:eastAsia="仿宋_GB2312"/>
          <w:sz w:val="32"/>
          <w:szCs w:val="32"/>
        </w:rPr>
      </w:pPr>
      <w:r>
        <w:rPr>
          <w:rFonts w:ascii="仿宋_GB2312" w:eastAsia="仿宋_GB2312" w:hint="eastAsia"/>
          <w:sz w:val="32"/>
          <w:szCs w:val="32"/>
        </w:rPr>
        <w:t>针对传统媒体收视率和广告收入下降的问题，我们力求通过这个项目的完成，提升节目质量，减缓收视率和广告收入降低的速度，同时拓宽新媒体市场份额和收入。</w:t>
      </w:r>
    </w:p>
    <w:p w:rsidR="004F4269" w:rsidRDefault="00BF136D">
      <w:pPr>
        <w:adjustRightInd w:val="0"/>
        <w:snapToGrid w:val="0"/>
        <w:spacing w:line="360" w:lineRule="auto"/>
        <w:ind w:firstLineChars="200" w:firstLine="640"/>
        <w:outlineLvl w:val="0"/>
        <w:rPr>
          <w:rFonts w:ascii="仿宋_GB2312" w:eastAsia="仿宋_GB2312" w:hAnsi="仿宋"/>
          <w:sz w:val="32"/>
          <w:szCs w:val="32"/>
        </w:rPr>
      </w:pPr>
      <w:r>
        <w:rPr>
          <w:rFonts w:ascii="黑体" w:eastAsia="黑体" w:hint="eastAsia"/>
          <w:sz w:val="32"/>
          <w:szCs w:val="32"/>
        </w:rPr>
        <w:t>六、评价工作组人员名单及签字</w:t>
      </w:r>
      <w:r>
        <w:rPr>
          <w:rFonts w:ascii="仿宋_GB2312" w:eastAsia="仿宋_GB2312" w:hint="eastAsia"/>
          <w:sz w:val="32"/>
          <w:szCs w:val="32"/>
        </w:rPr>
        <w:t>（姓名、工作单位、职</w:t>
      </w:r>
      <w:r>
        <w:rPr>
          <w:rFonts w:ascii="仿宋_GB2312" w:eastAsia="仿宋_GB2312" w:hint="eastAsia"/>
          <w:sz w:val="32"/>
          <w:szCs w:val="32"/>
        </w:rPr>
        <w:lastRenderedPageBreak/>
        <w:t>务、职称）</w:t>
      </w:r>
    </w:p>
    <w:tbl>
      <w:tblPr>
        <w:tblW w:w="9055" w:type="dxa"/>
        <w:tblInd w:w="-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20"/>
        <w:gridCol w:w="2126"/>
        <w:gridCol w:w="2835"/>
        <w:gridCol w:w="1563"/>
        <w:gridCol w:w="1511"/>
      </w:tblGrid>
      <w:tr w:rsidR="00BF136D" w:rsidTr="00BF136D">
        <w:tc>
          <w:tcPr>
            <w:tcW w:w="1020" w:type="dxa"/>
          </w:tcPr>
          <w:p w:rsidR="004F4269" w:rsidRPr="00BF136D" w:rsidRDefault="00BF136D" w:rsidP="00BF136D">
            <w:pPr>
              <w:spacing w:line="360" w:lineRule="auto"/>
              <w:jc w:val="center"/>
              <w:rPr>
                <w:sz w:val="32"/>
                <w:szCs w:val="32"/>
              </w:rPr>
            </w:pPr>
            <w:r w:rsidRPr="00BF136D">
              <w:rPr>
                <w:rFonts w:hint="eastAsia"/>
                <w:sz w:val="32"/>
                <w:szCs w:val="32"/>
              </w:rPr>
              <w:t>姓名</w:t>
            </w:r>
          </w:p>
        </w:tc>
        <w:tc>
          <w:tcPr>
            <w:tcW w:w="2126" w:type="dxa"/>
          </w:tcPr>
          <w:p w:rsidR="004F4269" w:rsidRPr="00BF136D" w:rsidRDefault="00BF136D" w:rsidP="00BF136D">
            <w:pPr>
              <w:spacing w:line="360" w:lineRule="auto"/>
              <w:jc w:val="center"/>
              <w:rPr>
                <w:sz w:val="32"/>
                <w:szCs w:val="32"/>
              </w:rPr>
            </w:pPr>
            <w:r w:rsidRPr="00BF136D">
              <w:rPr>
                <w:rFonts w:hint="eastAsia"/>
                <w:sz w:val="32"/>
                <w:szCs w:val="32"/>
              </w:rPr>
              <w:t>工作单位</w:t>
            </w:r>
          </w:p>
        </w:tc>
        <w:tc>
          <w:tcPr>
            <w:tcW w:w="2835" w:type="dxa"/>
          </w:tcPr>
          <w:p w:rsidR="004F4269" w:rsidRPr="00BF136D" w:rsidRDefault="00BF136D" w:rsidP="00BF136D">
            <w:pPr>
              <w:spacing w:line="360" w:lineRule="auto"/>
              <w:jc w:val="center"/>
              <w:rPr>
                <w:sz w:val="32"/>
                <w:szCs w:val="32"/>
              </w:rPr>
            </w:pPr>
            <w:r w:rsidRPr="00BF136D">
              <w:rPr>
                <w:rFonts w:hint="eastAsia"/>
                <w:sz w:val="32"/>
                <w:szCs w:val="32"/>
              </w:rPr>
              <w:t>职务</w:t>
            </w:r>
          </w:p>
        </w:tc>
        <w:tc>
          <w:tcPr>
            <w:tcW w:w="1563" w:type="dxa"/>
          </w:tcPr>
          <w:p w:rsidR="004F4269" w:rsidRPr="00BF136D" w:rsidRDefault="00BF136D" w:rsidP="00BF136D">
            <w:pPr>
              <w:spacing w:line="360" w:lineRule="auto"/>
              <w:jc w:val="center"/>
              <w:rPr>
                <w:sz w:val="32"/>
                <w:szCs w:val="32"/>
              </w:rPr>
            </w:pPr>
            <w:r w:rsidRPr="00BF136D">
              <w:rPr>
                <w:rFonts w:hint="eastAsia"/>
                <w:sz w:val="32"/>
                <w:szCs w:val="32"/>
              </w:rPr>
              <w:t>职称</w:t>
            </w:r>
          </w:p>
        </w:tc>
        <w:tc>
          <w:tcPr>
            <w:tcW w:w="1511" w:type="dxa"/>
          </w:tcPr>
          <w:p w:rsidR="004F4269" w:rsidRPr="00BF136D" w:rsidRDefault="00BF136D" w:rsidP="00BF136D">
            <w:pPr>
              <w:spacing w:line="360" w:lineRule="auto"/>
              <w:jc w:val="center"/>
              <w:rPr>
                <w:sz w:val="32"/>
                <w:szCs w:val="32"/>
              </w:rPr>
            </w:pPr>
            <w:r w:rsidRPr="00BF136D">
              <w:rPr>
                <w:rFonts w:hint="eastAsia"/>
                <w:sz w:val="32"/>
                <w:szCs w:val="32"/>
              </w:rPr>
              <w:t>签字</w:t>
            </w:r>
          </w:p>
        </w:tc>
      </w:tr>
      <w:tr w:rsidR="00BF136D" w:rsidTr="00BF136D">
        <w:trPr>
          <w:trHeight w:val="475"/>
        </w:trPr>
        <w:tc>
          <w:tcPr>
            <w:tcW w:w="1020" w:type="dxa"/>
          </w:tcPr>
          <w:p w:rsidR="004F4269" w:rsidRDefault="00534E59" w:rsidP="00BF136D">
            <w:pPr>
              <w:spacing w:line="360" w:lineRule="auto"/>
              <w:jc w:val="center"/>
            </w:pPr>
            <w:r>
              <w:rPr>
                <w:rFonts w:hint="eastAsia"/>
              </w:rPr>
              <w:t>商业南</w:t>
            </w:r>
          </w:p>
        </w:tc>
        <w:tc>
          <w:tcPr>
            <w:tcW w:w="2126" w:type="dxa"/>
          </w:tcPr>
          <w:p w:rsidR="004F4269" w:rsidRDefault="00BF136D" w:rsidP="00BF136D">
            <w:pPr>
              <w:spacing w:line="360" w:lineRule="auto"/>
            </w:pPr>
            <w:r>
              <w:rPr>
                <w:rFonts w:hint="eastAsia"/>
              </w:rPr>
              <w:t>石家庄广播电视台</w:t>
            </w:r>
          </w:p>
        </w:tc>
        <w:tc>
          <w:tcPr>
            <w:tcW w:w="2835" w:type="dxa"/>
          </w:tcPr>
          <w:p w:rsidR="004F4269" w:rsidRDefault="00534E59" w:rsidP="00BF136D">
            <w:pPr>
              <w:spacing w:line="360" w:lineRule="auto"/>
            </w:pPr>
            <w:r>
              <w:rPr>
                <w:rFonts w:hint="eastAsia"/>
              </w:rPr>
              <w:t>党委副书记</w:t>
            </w:r>
            <w:r>
              <w:rPr>
                <w:rFonts w:hint="eastAsia"/>
              </w:rPr>
              <w:t xml:space="preserve"> </w:t>
            </w:r>
            <w:r>
              <w:rPr>
                <w:rFonts w:hint="eastAsia"/>
              </w:rPr>
              <w:t>副台长</w:t>
            </w:r>
            <w:r>
              <w:rPr>
                <w:rFonts w:hint="eastAsia"/>
              </w:rPr>
              <w:t xml:space="preserve"> </w:t>
            </w:r>
            <w:r>
              <w:rPr>
                <w:rFonts w:hint="eastAsia"/>
              </w:rPr>
              <w:t>总编辑</w:t>
            </w:r>
          </w:p>
        </w:tc>
        <w:tc>
          <w:tcPr>
            <w:tcW w:w="1563" w:type="dxa"/>
          </w:tcPr>
          <w:p w:rsidR="004F4269" w:rsidRDefault="00534E59" w:rsidP="00BF136D">
            <w:pPr>
              <w:spacing w:line="360" w:lineRule="auto"/>
            </w:pPr>
            <w:r>
              <w:rPr>
                <w:rFonts w:hint="eastAsia"/>
              </w:rPr>
              <w:t>高级</w:t>
            </w:r>
            <w:r w:rsidR="00BF136D">
              <w:rPr>
                <w:rFonts w:hint="eastAsia"/>
              </w:rPr>
              <w:t>记者</w:t>
            </w:r>
          </w:p>
        </w:tc>
        <w:tc>
          <w:tcPr>
            <w:tcW w:w="1511" w:type="dxa"/>
          </w:tcPr>
          <w:p w:rsidR="004F4269" w:rsidRDefault="004F4269" w:rsidP="00BF136D">
            <w:pPr>
              <w:spacing w:line="360" w:lineRule="auto"/>
            </w:pPr>
          </w:p>
        </w:tc>
      </w:tr>
      <w:tr w:rsidR="00BF136D" w:rsidTr="00BF136D">
        <w:tc>
          <w:tcPr>
            <w:tcW w:w="1020" w:type="dxa"/>
          </w:tcPr>
          <w:p w:rsidR="004F4269" w:rsidRDefault="00534E59" w:rsidP="00BF136D">
            <w:pPr>
              <w:spacing w:line="360" w:lineRule="auto"/>
              <w:jc w:val="center"/>
            </w:pPr>
            <w:r>
              <w:rPr>
                <w:rFonts w:hint="eastAsia"/>
              </w:rPr>
              <w:t>韩涛</w:t>
            </w:r>
          </w:p>
        </w:tc>
        <w:tc>
          <w:tcPr>
            <w:tcW w:w="2126" w:type="dxa"/>
          </w:tcPr>
          <w:p w:rsidR="004F4269" w:rsidRDefault="00BF136D" w:rsidP="00BF136D">
            <w:pPr>
              <w:spacing w:line="360" w:lineRule="auto"/>
            </w:pPr>
            <w:r>
              <w:rPr>
                <w:rFonts w:hint="eastAsia"/>
              </w:rPr>
              <w:t>石家庄广播电视台</w:t>
            </w:r>
          </w:p>
        </w:tc>
        <w:tc>
          <w:tcPr>
            <w:tcW w:w="2835" w:type="dxa"/>
          </w:tcPr>
          <w:p w:rsidR="004F4269" w:rsidRDefault="00534E59" w:rsidP="00BF136D">
            <w:pPr>
              <w:spacing w:line="360" w:lineRule="auto"/>
            </w:pPr>
            <w:r>
              <w:rPr>
                <w:rFonts w:hint="eastAsia"/>
              </w:rPr>
              <w:t>编委</w:t>
            </w:r>
            <w:r>
              <w:rPr>
                <w:rFonts w:hint="eastAsia"/>
              </w:rPr>
              <w:t xml:space="preserve"> </w:t>
            </w:r>
            <w:r>
              <w:rPr>
                <w:rFonts w:hint="eastAsia"/>
              </w:rPr>
              <w:t>新闻综合频道总监</w:t>
            </w:r>
          </w:p>
        </w:tc>
        <w:tc>
          <w:tcPr>
            <w:tcW w:w="1563" w:type="dxa"/>
          </w:tcPr>
          <w:p w:rsidR="004F4269" w:rsidRDefault="00534E59" w:rsidP="00BF136D">
            <w:pPr>
              <w:spacing w:line="360" w:lineRule="auto"/>
            </w:pPr>
            <w:r>
              <w:rPr>
                <w:rFonts w:hint="eastAsia"/>
              </w:rPr>
              <w:t>高级记者</w:t>
            </w:r>
          </w:p>
        </w:tc>
        <w:tc>
          <w:tcPr>
            <w:tcW w:w="1511" w:type="dxa"/>
          </w:tcPr>
          <w:p w:rsidR="004F4269" w:rsidRDefault="004F4269" w:rsidP="00BF136D">
            <w:pPr>
              <w:spacing w:line="360" w:lineRule="auto"/>
            </w:pPr>
          </w:p>
        </w:tc>
      </w:tr>
      <w:tr w:rsidR="00BF136D" w:rsidTr="00BF136D">
        <w:tc>
          <w:tcPr>
            <w:tcW w:w="1020" w:type="dxa"/>
          </w:tcPr>
          <w:p w:rsidR="004F4269" w:rsidRDefault="00BF136D" w:rsidP="00BF136D">
            <w:pPr>
              <w:spacing w:line="360" w:lineRule="auto"/>
              <w:jc w:val="center"/>
            </w:pPr>
            <w:r>
              <w:rPr>
                <w:rFonts w:hint="eastAsia"/>
              </w:rPr>
              <w:t>申媛</w:t>
            </w:r>
          </w:p>
        </w:tc>
        <w:tc>
          <w:tcPr>
            <w:tcW w:w="2126" w:type="dxa"/>
          </w:tcPr>
          <w:p w:rsidR="004F4269" w:rsidRDefault="00BF136D" w:rsidP="00BF136D">
            <w:pPr>
              <w:spacing w:line="360" w:lineRule="auto"/>
            </w:pPr>
            <w:r>
              <w:rPr>
                <w:rFonts w:hint="eastAsia"/>
              </w:rPr>
              <w:t>石家庄广播电视台</w:t>
            </w:r>
          </w:p>
        </w:tc>
        <w:tc>
          <w:tcPr>
            <w:tcW w:w="2835" w:type="dxa"/>
          </w:tcPr>
          <w:p w:rsidR="004F4269" w:rsidRDefault="00BF136D" w:rsidP="00BF136D">
            <w:pPr>
              <w:spacing w:line="360" w:lineRule="auto"/>
            </w:pPr>
            <w:r>
              <w:rPr>
                <w:rFonts w:hint="eastAsia"/>
              </w:rPr>
              <w:t>财务部主任</w:t>
            </w:r>
          </w:p>
        </w:tc>
        <w:tc>
          <w:tcPr>
            <w:tcW w:w="1563" w:type="dxa"/>
          </w:tcPr>
          <w:p w:rsidR="004F4269" w:rsidRDefault="00BF136D" w:rsidP="00BF136D">
            <w:pPr>
              <w:spacing w:line="360" w:lineRule="auto"/>
            </w:pPr>
            <w:r>
              <w:rPr>
                <w:rFonts w:hint="eastAsia"/>
              </w:rPr>
              <w:t>会计师</w:t>
            </w:r>
          </w:p>
        </w:tc>
        <w:tc>
          <w:tcPr>
            <w:tcW w:w="1511" w:type="dxa"/>
          </w:tcPr>
          <w:p w:rsidR="004F4269" w:rsidRDefault="004F4269" w:rsidP="00BF136D">
            <w:pPr>
              <w:spacing w:line="360" w:lineRule="auto"/>
            </w:pPr>
          </w:p>
        </w:tc>
      </w:tr>
      <w:tr w:rsidR="00BF136D" w:rsidTr="00BF136D">
        <w:tc>
          <w:tcPr>
            <w:tcW w:w="1020" w:type="dxa"/>
          </w:tcPr>
          <w:p w:rsidR="004F4269" w:rsidRDefault="00534E59" w:rsidP="00BF136D">
            <w:pPr>
              <w:spacing w:line="360" w:lineRule="auto"/>
              <w:jc w:val="center"/>
            </w:pPr>
            <w:r>
              <w:rPr>
                <w:rFonts w:hint="eastAsia"/>
              </w:rPr>
              <w:t>邵猛</w:t>
            </w:r>
          </w:p>
        </w:tc>
        <w:tc>
          <w:tcPr>
            <w:tcW w:w="2126" w:type="dxa"/>
          </w:tcPr>
          <w:p w:rsidR="004F4269" w:rsidRDefault="00BF136D" w:rsidP="00BF136D">
            <w:pPr>
              <w:spacing w:line="360" w:lineRule="auto"/>
            </w:pPr>
            <w:r>
              <w:rPr>
                <w:rFonts w:hint="eastAsia"/>
              </w:rPr>
              <w:t>石家庄广播电视台</w:t>
            </w:r>
          </w:p>
        </w:tc>
        <w:tc>
          <w:tcPr>
            <w:tcW w:w="2835" w:type="dxa"/>
          </w:tcPr>
          <w:p w:rsidR="004F4269" w:rsidRDefault="00534E59" w:rsidP="00BF136D">
            <w:pPr>
              <w:spacing w:line="360" w:lineRule="auto"/>
            </w:pPr>
            <w:r>
              <w:rPr>
                <w:rFonts w:hint="eastAsia"/>
              </w:rPr>
              <w:t>新闻综合频道副总监</w:t>
            </w:r>
          </w:p>
        </w:tc>
        <w:tc>
          <w:tcPr>
            <w:tcW w:w="1563" w:type="dxa"/>
          </w:tcPr>
          <w:p w:rsidR="004F4269" w:rsidRDefault="00BF136D" w:rsidP="00BF136D">
            <w:pPr>
              <w:spacing w:line="360" w:lineRule="auto"/>
            </w:pPr>
            <w:r>
              <w:rPr>
                <w:rFonts w:hint="eastAsia"/>
              </w:rPr>
              <w:t>主任</w:t>
            </w:r>
            <w:r w:rsidR="00534E59">
              <w:rPr>
                <w:rFonts w:hint="eastAsia"/>
              </w:rPr>
              <w:t>记者</w:t>
            </w:r>
          </w:p>
        </w:tc>
        <w:tc>
          <w:tcPr>
            <w:tcW w:w="1511" w:type="dxa"/>
          </w:tcPr>
          <w:p w:rsidR="004F4269" w:rsidRDefault="004F4269" w:rsidP="00BF136D">
            <w:pPr>
              <w:spacing w:line="360" w:lineRule="auto"/>
            </w:pPr>
          </w:p>
        </w:tc>
      </w:tr>
    </w:tbl>
    <w:p w:rsidR="004F4269" w:rsidRDefault="004F4269">
      <w:pPr>
        <w:spacing w:line="360" w:lineRule="auto"/>
      </w:pPr>
    </w:p>
    <w:p w:rsidR="004F4269" w:rsidRDefault="004F4269">
      <w:pPr>
        <w:spacing w:line="360" w:lineRule="auto"/>
      </w:pPr>
    </w:p>
    <w:p w:rsidR="004F4269" w:rsidRDefault="004F4269">
      <w:pPr>
        <w:spacing w:line="360" w:lineRule="auto"/>
      </w:pPr>
    </w:p>
    <w:p w:rsidR="004F4269" w:rsidRDefault="004F4269"/>
    <w:sectPr w:rsidR="004F4269" w:rsidSect="004F4269">
      <w:footerReference w:type="default" r:id="rId8"/>
      <w:pgSz w:w="11906" w:h="16838"/>
      <w:pgMar w:top="1440" w:right="1800" w:bottom="1440" w:left="1800"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2449" w:rsidRDefault="00FE2449" w:rsidP="004F4269">
      <w:r>
        <w:separator/>
      </w:r>
    </w:p>
  </w:endnote>
  <w:endnote w:type="continuationSeparator" w:id="1">
    <w:p w:rsidR="00FE2449" w:rsidRDefault="00FE2449" w:rsidP="004F42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0" w:usb1="00000000" w:usb2="00000000" w:usb3="00000000" w:csb0="00040000" w:csb1="00000000"/>
  </w:font>
  <w:font w:name="华文楷体">
    <w:panose1 w:val="02010600040101010101"/>
    <w:charset w:val="86"/>
    <w:family w:val="auto"/>
    <w:pitch w:val="variable"/>
    <w:sig w:usb0="00000287" w:usb1="080F0000" w:usb2="00000010" w:usb3="00000000" w:csb0="0004009F" w:csb1="00000000"/>
  </w:font>
  <w:font w:name="楷体_GB2312">
    <w:altName w:val="楷体"/>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4269" w:rsidRDefault="00A9784C">
    <w:pPr>
      <w:pStyle w:val="a4"/>
    </w:pPr>
    <w:r>
      <w:pict>
        <v:shapetype id="_x0000_t202" coordsize="21600,21600" o:spt="202" path="m,l,21600r21600,l21600,xe">
          <v:stroke joinstyle="miter"/>
          <v:path gradientshapeok="t" o:connecttype="rect"/>
        </v:shapetype>
        <v:shape id="文本框 1025" o:spid="_x0000_s1026" type="#_x0000_t202" style="position:absolute;margin-left:0;margin-top:0;width:2in;height:2in;z-index:1;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filled="f" stroked="f">
          <v:textbox style="mso-fit-shape-to-text:t" inset="0,0,0,0">
            <w:txbxContent>
              <w:p w:rsidR="004F4269" w:rsidRDefault="00A9784C">
                <w:pPr>
                  <w:snapToGrid w:val="0"/>
                  <w:rPr>
                    <w:sz w:val="18"/>
                  </w:rPr>
                </w:pPr>
                <w:r>
                  <w:rPr>
                    <w:rFonts w:hint="eastAsia"/>
                    <w:sz w:val="18"/>
                  </w:rPr>
                  <w:fldChar w:fldCharType="begin"/>
                </w:r>
                <w:r w:rsidR="00BF136D">
                  <w:rPr>
                    <w:rFonts w:hint="eastAsia"/>
                    <w:sz w:val="18"/>
                  </w:rPr>
                  <w:instrText xml:space="preserve"> PAGE  \* MERGEFORMAT </w:instrText>
                </w:r>
                <w:r>
                  <w:rPr>
                    <w:rFonts w:hint="eastAsia"/>
                    <w:sz w:val="18"/>
                  </w:rPr>
                  <w:fldChar w:fldCharType="separate"/>
                </w:r>
                <w:r w:rsidR="009A21EA">
                  <w:rPr>
                    <w:noProof/>
                    <w:sz w:val="18"/>
                  </w:rPr>
                  <w:t>- 6 -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2449" w:rsidRDefault="00FE2449" w:rsidP="004F4269">
      <w:r>
        <w:separator/>
      </w:r>
    </w:p>
  </w:footnote>
  <w:footnote w:type="continuationSeparator" w:id="1">
    <w:p w:rsidR="00FE2449" w:rsidRDefault="00FE2449" w:rsidP="004F426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ACAF9E"/>
    <w:multiLevelType w:val="singleLevel"/>
    <w:tmpl w:val="50ACAF9E"/>
    <w:lvl w:ilvl="0">
      <w:start w:val="2"/>
      <w:numFmt w:val="decimal"/>
      <w:suff w:val="nothing"/>
      <w:lvlText w:val="%1、"/>
      <w:lvlJc w:val="left"/>
    </w:lvl>
  </w:abstractNum>
  <w:abstractNum w:abstractNumId="1">
    <w:nsid w:val="5E68489B"/>
    <w:multiLevelType w:val="singleLevel"/>
    <w:tmpl w:val="5E68489B"/>
    <w:lvl w:ilvl="0">
      <w:start w:val="1"/>
      <w:numFmt w:val="chineseCounting"/>
      <w:suff w:val="nothing"/>
      <w:lvlText w:val="（%1）"/>
      <w:lvlJc w:val="left"/>
    </w:lvl>
  </w:abstractNum>
  <w:abstractNum w:abstractNumId="2">
    <w:nsid w:val="66B89FC1"/>
    <w:multiLevelType w:val="singleLevel"/>
    <w:tmpl w:val="66B89FC1"/>
    <w:lvl w:ilvl="0">
      <w:start w:val="2"/>
      <w:numFmt w:val="chineseCounting"/>
      <w:suff w:val="nothing"/>
      <w:lvlText w:val="（%1）"/>
      <w:lvlJc w:val="left"/>
      <w:pPr>
        <w:ind w:left="642" w:firstLine="0"/>
      </w:pPr>
      <w:rPr>
        <w:rFonts w:hint="eastAsia"/>
      </w:rPr>
    </w:lvl>
  </w:abstractNum>
  <w:abstractNum w:abstractNumId="3">
    <w:nsid w:val="7F8C010C"/>
    <w:multiLevelType w:val="hybridMultilevel"/>
    <w:tmpl w:val="F81C0620"/>
    <w:lvl w:ilvl="0" w:tplc="9304A21E">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oNotTrackMoves/>
  <w:defaultTabStop w:val="420"/>
  <w:drawingGridVerticalSpacing w:val="156"/>
  <w:noPunctuationKerning/>
  <w:characterSpacingControl w:val="compressPunctuation"/>
  <w:hdrShapeDefaults>
    <o:shapedefaults v:ext="edit" spidmax="10242"/>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EBD2122"/>
    <w:rsid w:val="00004564"/>
    <w:rsid w:val="00041ED0"/>
    <w:rsid w:val="000A3377"/>
    <w:rsid w:val="0014331C"/>
    <w:rsid w:val="001563A9"/>
    <w:rsid w:val="001C55C2"/>
    <w:rsid w:val="00263F25"/>
    <w:rsid w:val="0027066C"/>
    <w:rsid w:val="002F1B15"/>
    <w:rsid w:val="0032183C"/>
    <w:rsid w:val="0037796F"/>
    <w:rsid w:val="00391854"/>
    <w:rsid w:val="003A40F1"/>
    <w:rsid w:val="003B694D"/>
    <w:rsid w:val="003F7BA6"/>
    <w:rsid w:val="0045100F"/>
    <w:rsid w:val="004C2074"/>
    <w:rsid w:val="004E59ED"/>
    <w:rsid w:val="004F4269"/>
    <w:rsid w:val="005075B9"/>
    <w:rsid w:val="005218AE"/>
    <w:rsid w:val="00530308"/>
    <w:rsid w:val="00534E59"/>
    <w:rsid w:val="005B7E68"/>
    <w:rsid w:val="005C25A9"/>
    <w:rsid w:val="00617A76"/>
    <w:rsid w:val="00661D98"/>
    <w:rsid w:val="00663E21"/>
    <w:rsid w:val="00690D41"/>
    <w:rsid w:val="007227F3"/>
    <w:rsid w:val="0072720F"/>
    <w:rsid w:val="00754DF1"/>
    <w:rsid w:val="0075714C"/>
    <w:rsid w:val="00771468"/>
    <w:rsid w:val="00775D67"/>
    <w:rsid w:val="007A4AC1"/>
    <w:rsid w:val="007B34DC"/>
    <w:rsid w:val="008012F9"/>
    <w:rsid w:val="00826332"/>
    <w:rsid w:val="008927F6"/>
    <w:rsid w:val="008D793F"/>
    <w:rsid w:val="0092429E"/>
    <w:rsid w:val="00926237"/>
    <w:rsid w:val="009809ED"/>
    <w:rsid w:val="009A21EA"/>
    <w:rsid w:val="009E535B"/>
    <w:rsid w:val="009F412B"/>
    <w:rsid w:val="00A040AF"/>
    <w:rsid w:val="00A05C92"/>
    <w:rsid w:val="00A1496E"/>
    <w:rsid w:val="00A9784C"/>
    <w:rsid w:val="00AA3FBD"/>
    <w:rsid w:val="00AB2798"/>
    <w:rsid w:val="00AE34D9"/>
    <w:rsid w:val="00B55E47"/>
    <w:rsid w:val="00B76474"/>
    <w:rsid w:val="00B765E0"/>
    <w:rsid w:val="00B9293C"/>
    <w:rsid w:val="00BD3D33"/>
    <w:rsid w:val="00BF136D"/>
    <w:rsid w:val="00C10C5D"/>
    <w:rsid w:val="00C86AC1"/>
    <w:rsid w:val="00C92C8A"/>
    <w:rsid w:val="00C932C2"/>
    <w:rsid w:val="00CA0D11"/>
    <w:rsid w:val="00CA67C6"/>
    <w:rsid w:val="00CD5E37"/>
    <w:rsid w:val="00D275A4"/>
    <w:rsid w:val="00D34F18"/>
    <w:rsid w:val="00D7452D"/>
    <w:rsid w:val="00D826C5"/>
    <w:rsid w:val="00DB64C4"/>
    <w:rsid w:val="00DD481D"/>
    <w:rsid w:val="00DE08A2"/>
    <w:rsid w:val="00E33ED4"/>
    <w:rsid w:val="00EB297A"/>
    <w:rsid w:val="00ED36FF"/>
    <w:rsid w:val="00F26846"/>
    <w:rsid w:val="00F93127"/>
    <w:rsid w:val="00FE2449"/>
    <w:rsid w:val="01263398"/>
    <w:rsid w:val="014B3D43"/>
    <w:rsid w:val="020F0375"/>
    <w:rsid w:val="026D526D"/>
    <w:rsid w:val="02B43A28"/>
    <w:rsid w:val="031F0958"/>
    <w:rsid w:val="03717380"/>
    <w:rsid w:val="04805B89"/>
    <w:rsid w:val="04CB2778"/>
    <w:rsid w:val="05711D9A"/>
    <w:rsid w:val="05F2039A"/>
    <w:rsid w:val="073F19AF"/>
    <w:rsid w:val="07582E12"/>
    <w:rsid w:val="07CD4228"/>
    <w:rsid w:val="088303D7"/>
    <w:rsid w:val="08BD68F7"/>
    <w:rsid w:val="09A01C5C"/>
    <w:rsid w:val="09A95ECA"/>
    <w:rsid w:val="0A1C3A07"/>
    <w:rsid w:val="0ABB01A3"/>
    <w:rsid w:val="0B965B2C"/>
    <w:rsid w:val="0C053655"/>
    <w:rsid w:val="0C56148B"/>
    <w:rsid w:val="0E0504E8"/>
    <w:rsid w:val="0E1C7C54"/>
    <w:rsid w:val="0E6B1A5B"/>
    <w:rsid w:val="0E9B669E"/>
    <w:rsid w:val="0EB97A43"/>
    <w:rsid w:val="0EBD2122"/>
    <w:rsid w:val="0F586290"/>
    <w:rsid w:val="11A87931"/>
    <w:rsid w:val="11B71E6A"/>
    <w:rsid w:val="12553883"/>
    <w:rsid w:val="12586682"/>
    <w:rsid w:val="1460732E"/>
    <w:rsid w:val="14BE75A5"/>
    <w:rsid w:val="15195427"/>
    <w:rsid w:val="15394360"/>
    <w:rsid w:val="15890D29"/>
    <w:rsid w:val="158F20E1"/>
    <w:rsid w:val="15EA4E66"/>
    <w:rsid w:val="162A5BA0"/>
    <w:rsid w:val="16515BF2"/>
    <w:rsid w:val="16836FB7"/>
    <w:rsid w:val="16BE7DC1"/>
    <w:rsid w:val="16CC23A5"/>
    <w:rsid w:val="171A203D"/>
    <w:rsid w:val="18250397"/>
    <w:rsid w:val="194E65F2"/>
    <w:rsid w:val="19A36B8F"/>
    <w:rsid w:val="1A480489"/>
    <w:rsid w:val="1AAF0063"/>
    <w:rsid w:val="1AC95206"/>
    <w:rsid w:val="1B3A2811"/>
    <w:rsid w:val="1BE140DE"/>
    <w:rsid w:val="1CA00C2C"/>
    <w:rsid w:val="1CDA5D8C"/>
    <w:rsid w:val="1D161263"/>
    <w:rsid w:val="1D361D18"/>
    <w:rsid w:val="1D8272B1"/>
    <w:rsid w:val="1DDE1D5D"/>
    <w:rsid w:val="1E0D4C76"/>
    <w:rsid w:val="1EE014AA"/>
    <w:rsid w:val="1F02090D"/>
    <w:rsid w:val="1FEC1BB9"/>
    <w:rsid w:val="204743B3"/>
    <w:rsid w:val="20500B0D"/>
    <w:rsid w:val="20876D32"/>
    <w:rsid w:val="215C0267"/>
    <w:rsid w:val="21F227C8"/>
    <w:rsid w:val="21FD7636"/>
    <w:rsid w:val="22FC19BD"/>
    <w:rsid w:val="23844274"/>
    <w:rsid w:val="2475428C"/>
    <w:rsid w:val="248C197D"/>
    <w:rsid w:val="252959AF"/>
    <w:rsid w:val="258204E4"/>
    <w:rsid w:val="25951341"/>
    <w:rsid w:val="25D71DA7"/>
    <w:rsid w:val="273E7B4C"/>
    <w:rsid w:val="277A6671"/>
    <w:rsid w:val="28570FCB"/>
    <w:rsid w:val="28C91B78"/>
    <w:rsid w:val="29245038"/>
    <w:rsid w:val="299F7B89"/>
    <w:rsid w:val="29A2254A"/>
    <w:rsid w:val="2AC906CF"/>
    <w:rsid w:val="2B196C45"/>
    <w:rsid w:val="2C62582B"/>
    <w:rsid w:val="2CD47CFA"/>
    <w:rsid w:val="2CE97190"/>
    <w:rsid w:val="2DD92418"/>
    <w:rsid w:val="2F761BAF"/>
    <w:rsid w:val="30824F46"/>
    <w:rsid w:val="30C15ABE"/>
    <w:rsid w:val="31544C37"/>
    <w:rsid w:val="32436162"/>
    <w:rsid w:val="328A7D62"/>
    <w:rsid w:val="32D5693E"/>
    <w:rsid w:val="335C61B9"/>
    <w:rsid w:val="33B11115"/>
    <w:rsid w:val="33EB6CFF"/>
    <w:rsid w:val="34357404"/>
    <w:rsid w:val="35230053"/>
    <w:rsid w:val="35277408"/>
    <w:rsid w:val="353F0394"/>
    <w:rsid w:val="3624596F"/>
    <w:rsid w:val="366828CA"/>
    <w:rsid w:val="36ED5747"/>
    <w:rsid w:val="371A10BB"/>
    <w:rsid w:val="375E525A"/>
    <w:rsid w:val="386C6581"/>
    <w:rsid w:val="393F1EC2"/>
    <w:rsid w:val="3AFF2997"/>
    <w:rsid w:val="3B286E81"/>
    <w:rsid w:val="3B4746F6"/>
    <w:rsid w:val="3B625C0A"/>
    <w:rsid w:val="3B7A518B"/>
    <w:rsid w:val="3B9B1C2B"/>
    <w:rsid w:val="3BB95811"/>
    <w:rsid w:val="3C5D6727"/>
    <w:rsid w:val="3CEC5353"/>
    <w:rsid w:val="3CEE1963"/>
    <w:rsid w:val="3CF768E3"/>
    <w:rsid w:val="3DB86606"/>
    <w:rsid w:val="3E592097"/>
    <w:rsid w:val="3EBB5138"/>
    <w:rsid w:val="3EC4738D"/>
    <w:rsid w:val="3EDB09C8"/>
    <w:rsid w:val="3EFC698A"/>
    <w:rsid w:val="3F3B4591"/>
    <w:rsid w:val="3F7E11E1"/>
    <w:rsid w:val="3FC61E44"/>
    <w:rsid w:val="40186775"/>
    <w:rsid w:val="40554BF1"/>
    <w:rsid w:val="40B67F58"/>
    <w:rsid w:val="41535BAD"/>
    <w:rsid w:val="41C712FE"/>
    <w:rsid w:val="41FB3A76"/>
    <w:rsid w:val="42543EEC"/>
    <w:rsid w:val="426E7BF8"/>
    <w:rsid w:val="427F023E"/>
    <w:rsid w:val="45574ADC"/>
    <w:rsid w:val="458364F6"/>
    <w:rsid w:val="45AD0A99"/>
    <w:rsid w:val="47144B58"/>
    <w:rsid w:val="47A828C4"/>
    <w:rsid w:val="47C31A28"/>
    <w:rsid w:val="485C7BB8"/>
    <w:rsid w:val="48F21D26"/>
    <w:rsid w:val="499E0071"/>
    <w:rsid w:val="4A071EF9"/>
    <w:rsid w:val="4A2671D3"/>
    <w:rsid w:val="4B7A118F"/>
    <w:rsid w:val="4BFE11BA"/>
    <w:rsid w:val="4C7A236B"/>
    <w:rsid w:val="4D374AA3"/>
    <w:rsid w:val="4EBB6676"/>
    <w:rsid w:val="512260B4"/>
    <w:rsid w:val="520271B2"/>
    <w:rsid w:val="52987325"/>
    <w:rsid w:val="54861280"/>
    <w:rsid w:val="551063E1"/>
    <w:rsid w:val="55886989"/>
    <w:rsid w:val="564901FB"/>
    <w:rsid w:val="567E45EF"/>
    <w:rsid w:val="56A84E6A"/>
    <w:rsid w:val="56E11F33"/>
    <w:rsid w:val="57231214"/>
    <w:rsid w:val="578B1746"/>
    <w:rsid w:val="57C42E38"/>
    <w:rsid w:val="58037A01"/>
    <w:rsid w:val="58355E5C"/>
    <w:rsid w:val="58420E79"/>
    <w:rsid w:val="598A150A"/>
    <w:rsid w:val="5B0F2709"/>
    <w:rsid w:val="5B1B7AAF"/>
    <w:rsid w:val="5B6D1183"/>
    <w:rsid w:val="5BA479F5"/>
    <w:rsid w:val="5BCE5451"/>
    <w:rsid w:val="5C230116"/>
    <w:rsid w:val="5C9F4517"/>
    <w:rsid w:val="5CDD14E8"/>
    <w:rsid w:val="5D0C7CB9"/>
    <w:rsid w:val="5D255AA3"/>
    <w:rsid w:val="5DE22E40"/>
    <w:rsid w:val="5DEF61C3"/>
    <w:rsid w:val="5E28283B"/>
    <w:rsid w:val="5ED70C9F"/>
    <w:rsid w:val="5F5B4940"/>
    <w:rsid w:val="5F7E2B07"/>
    <w:rsid w:val="60CC7DF4"/>
    <w:rsid w:val="61D96562"/>
    <w:rsid w:val="62F3204C"/>
    <w:rsid w:val="6351160A"/>
    <w:rsid w:val="63542BB2"/>
    <w:rsid w:val="63845765"/>
    <w:rsid w:val="642F128B"/>
    <w:rsid w:val="644E3DBC"/>
    <w:rsid w:val="65227670"/>
    <w:rsid w:val="657125CF"/>
    <w:rsid w:val="65C9567F"/>
    <w:rsid w:val="65F3012F"/>
    <w:rsid w:val="66AF0CE5"/>
    <w:rsid w:val="67E937A4"/>
    <w:rsid w:val="68B36828"/>
    <w:rsid w:val="68C071CB"/>
    <w:rsid w:val="691B50FB"/>
    <w:rsid w:val="69766A11"/>
    <w:rsid w:val="69CF001C"/>
    <w:rsid w:val="6A0E1913"/>
    <w:rsid w:val="6A3320BC"/>
    <w:rsid w:val="6C13620E"/>
    <w:rsid w:val="6D6D2BA9"/>
    <w:rsid w:val="6DEE255B"/>
    <w:rsid w:val="6E5B14A6"/>
    <w:rsid w:val="6F435265"/>
    <w:rsid w:val="6F813D9F"/>
    <w:rsid w:val="6FB26D1C"/>
    <w:rsid w:val="6FEC7BC7"/>
    <w:rsid w:val="7004259B"/>
    <w:rsid w:val="702570DB"/>
    <w:rsid w:val="705A6488"/>
    <w:rsid w:val="707F7C96"/>
    <w:rsid w:val="71307B04"/>
    <w:rsid w:val="72156702"/>
    <w:rsid w:val="734628B1"/>
    <w:rsid w:val="76103387"/>
    <w:rsid w:val="76EA710A"/>
    <w:rsid w:val="770A5E3A"/>
    <w:rsid w:val="776A7DD7"/>
    <w:rsid w:val="78597E89"/>
    <w:rsid w:val="789805D0"/>
    <w:rsid w:val="79E71DA7"/>
    <w:rsid w:val="7A856DB0"/>
    <w:rsid w:val="7AB709DD"/>
    <w:rsid w:val="7B5C0841"/>
    <w:rsid w:val="7BB51E06"/>
    <w:rsid w:val="7C387F7C"/>
    <w:rsid w:val="7E2170B1"/>
    <w:rsid w:val="7EF0504B"/>
    <w:rsid w:val="7F602CC7"/>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F4269"/>
    <w:pPr>
      <w:widowControl w:val="0"/>
      <w:jc w:val="both"/>
    </w:pPr>
    <w:rPr>
      <w:rFonts w:ascii="Calibri" w:hAnsi="Calibri" w:cs="黑体"/>
      <w:kern w:val="2"/>
      <w:sz w:val="21"/>
      <w:szCs w:val="22"/>
    </w:rPr>
  </w:style>
  <w:style w:type="paragraph" w:styleId="3">
    <w:name w:val="heading 3"/>
    <w:basedOn w:val="a"/>
    <w:next w:val="a"/>
    <w:unhideWhenUsed/>
    <w:qFormat/>
    <w:rsid w:val="004F4269"/>
    <w:pPr>
      <w:keepNext/>
      <w:keepLines/>
      <w:spacing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rsid w:val="004F4269"/>
    <w:pPr>
      <w:jc w:val="left"/>
    </w:pPr>
  </w:style>
  <w:style w:type="paragraph" w:styleId="a4">
    <w:name w:val="footer"/>
    <w:basedOn w:val="a"/>
    <w:qFormat/>
    <w:rsid w:val="004F4269"/>
    <w:pPr>
      <w:tabs>
        <w:tab w:val="center" w:pos="4153"/>
        <w:tab w:val="right" w:pos="8306"/>
      </w:tabs>
      <w:snapToGrid w:val="0"/>
      <w:jc w:val="left"/>
    </w:pPr>
    <w:rPr>
      <w:sz w:val="18"/>
    </w:rPr>
  </w:style>
  <w:style w:type="paragraph" w:styleId="a5">
    <w:name w:val="header"/>
    <w:basedOn w:val="a"/>
    <w:qFormat/>
    <w:rsid w:val="004F4269"/>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table" w:styleId="a6">
    <w:name w:val="Table Grid"/>
    <w:basedOn w:val="a1"/>
    <w:qFormat/>
    <w:rsid w:val="004F426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01">
    <w:name w:val="font01"/>
    <w:basedOn w:val="a0"/>
    <w:qFormat/>
    <w:rsid w:val="004F4269"/>
    <w:rPr>
      <w:rFonts w:ascii="Calibri" w:hAnsi="Calibri" w:cs="Calibri" w:hint="default"/>
      <w:color w:val="000000"/>
      <w:sz w:val="16"/>
      <w:szCs w:val="16"/>
      <w:u w:val="none"/>
    </w:rPr>
  </w:style>
  <w:style w:type="character" w:customStyle="1" w:styleId="font41">
    <w:name w:val="font41"/>
    <w:basedOn w:val="a0"/>
    <w:qFormat/>
    <w:rsid w:val="004F4269"/>
    <w:rPr>
      <w:rFonts w:ascii="宋体" w:eastAsia="宋体" w:hAnsi="宋体" w:cs="宋体" w:hint="eastAsia"/>
      <w:color w:val="000000"/>
      <w:sz w:val="16"/>
      <w:szCs w:val="16"/>
      <w:u w:val="none"/>
    </w:rPr>
  </w:style>
  <w:style w:type="character" w:customStyle="1" w:styleId="font91">
    <w:name w:val="font91"/>
    <w:basedOn w:val="a0"/>
    <w:qFormat/>
    <w:rsid w:val="004F4269"/>
    <w:rPr>
      <w:rFonts w:ascii="宋体" w:eastAsia="宋体" w:hAnsi="宋体" w:cs="宋体" w:hint="eastAsia"/>
      <w:color w:val="000000"/>
      <w:sz w:val="16"/>
      <w:szCs w:val="16"/>
      <w:u w:val="none"/>
    </w:rPr>
  </w:style>
  <w:style w:type="paragraph" w:styleId="a7">
    <w:name w:val="List Paragraph"/>
    <w:basedOn w:val="a"/>
    <w:uiPriority w:val="99"/>
    <w:unhideWhenUsed/>
    <w:rsid w:val="00DD481D"/>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10</Pages>
  <Words>687</Words>
  <Characters>3922</Characters>
  <Application>Microsoft Office Word</Application>
  <DocSecurity>0</DocSecurity>
  <Lines>32</Lines>
  <Paragraphs>9</Paragraphs>
  <ScaleCrop>false</ScaleCrop>
  <Company/>
  <LinksUpToDate>false</LinksUpToDate>
  <CharactersWithSpaces>4600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ppp</cp:lastModifiedBy>
  <cp:revision>90</cp:revision>
  <cp:lastPrinted>2020-05-14T01:03:00Z</cp:lastPrinted>
  <dcterms:created xsi:type="dcterms:W3CDTF">2020-02-04T03:46:00Z</dcterms:created>
  <dcterms:modified xsi:type="dcterms:W3CDTF">2021-05-03T09:17:00Z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