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5D5" w:rsidRDefault="00AB126A">
      <w:pPr>
        <w:spacing w:line="560" w:lineRule="exact"/>
        <w:jc w:val="center"/>
        <w:rPr>
          <w:rFonts w:ascii="宋体" w:hAnsi="宋体" w:cs="宋体"/>
          <w:b/>
          <w:bCs/>
          <w:sz w:val="44"/>
          <w:szCs w:val="44"/>
        </w:rPr>
      </w:pPr>
      <w:r>
        <w:rPr>
          <w:rFonts w:ascii="宋体" w:hAnsi="宋体" w:cs="宋体" w:hint="eastAsia"/>
          <w:b/>
          <w:bCs/>
          <w:sz w:val="44"/>
          <w:szCs w:val="44"/>
        </w:rPr>
        <w:t>幼儿园维修项目自评报告</w:t>
      </w:r>
    </w:p>
    <w:p w:rsidR="00FC25D5" w:rsidRDefault="00FC25D5">
      <w:pPr>
        <w:spacing w:line="560" w:lineRule="exact"/>
        <w:jc w:val="center"/>
        <w:rPr>
          <w:rFonts w:ascii="华文楷体" w:eastAsia="华文楷体"/>
          <w:sz w:val="32"/>
          <w:szCs w:val="32"/>
        </w:rPr>
      </w:pPr>
    </w:p>
    <w:p w:rsidR="00FC25D5" w:rsidRDefault="009A2B1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根据《石家庄市财政支出绩效评价办法》（石财绩[2013]2号），遵循“科学性、规范性、客观性和公正性”的原则，对</w:t>
      </w:r>
      <w:r w:rsidR="00AB126A">
        <w:rPr>
          <w:rFonts w:ascii="仿宋" w:eastAsia="仿宋" w:hAnsi="仿宋" w:hint="eastAsia"/>
          <w:sz w:val="32"/>
          <w:szCs w:val="32"/>
        </w:rPr>
        <w:t>幼儿园维修</w:t>
      </w:r>
      <w:r>
        <w:rPr>
          <w:rFonts w:ascii="仿宋" w:eastAsia="仿宋" w:hAnsi="仿宋" w:hint="eastAsia"/>
          <w:sz w:val="32"/>
          <w:szCs w:val="32"/>
        </w:rPr>
        <w:t>项目实施了财政支出绩效自评价，形成本评价报告。</w:t>
      </w:r>
    </w:p>
    <w:p w:rsidR="00FC25D5" w:rsidRDefault="009A2B1A">
      <w:pPr>
        <w:adjustRightInd w:val="0"/>
        <w:snapToGrid w:val="0"/>
        <w:spacing w:line="560" w:lineRule="exact"/>
        <w:rPr>
          <w:rFonts w:ascii="黑体" w:eastAsia="黑体" w:hAnsi="黑体"/>
          <w:b/>
          <w:bCs/>
          <w:sz w:val="32"/>
          <w:szCs w:val="36"/>
        </w:rPr>
      </w:pPr>
      <w:r>
        <w:rPr>
          <w:rFonts w:ascii="黑体" w:eastAsia="黑体" w:hAnsi="黑体" w:hint="eastAsia"/>
          <w:sz w:val="32"/>
          <w:szCs w:val="32"/>
        </w:rPr>
        <w:t>一、项目</w:t>
      </w:r>
      <w:r>
        <w:rPr>
          <w:rFonts w:ascii="黑体" w:eastAsia="黑体" w:hAnsi="黑体" w:hint="eastAsia"/>
          <w:sz w:val="32"/>
          <w:szCs w:val="36"/>
        </w:rPr>
        <w:t>基本情况</w:t>
      </w:r>
    </w:p>
    <w:p w:rsidR="00FC25D5" w:rsidRDefault="009A2B1A">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（一）项目概况</w:t>
      </w:r>
    </w:p>
    <w:p w:rsidR="00FC25D5" w:rsidRDefault="009A2B1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1、项目实施单位及项目立项等基本情况</w:t>
      </w:r>
    </w:p>
    <w:p w:rsidR="000273E8" w:rsidRDefault="000273E8" w:rsidP="000273E8">
      <w:pPr>
        <w:adjustRightInd w:val="0"/>
        <w:snapToGrid w:val="0"/>
        <w:spacing w:line="360" w:lineRule="auto"/>
        <w:ind w:firstLineChars="200" w:firstLine="640"/>
        <w:rPr>
          <w:rFonts w:ascii="仿宋" w:eastAsia="仿宋" w:hAnsi="仿宋"/>
          <w:sz w:val="32"/>
          <w:szCs w:val="32"/>
        </w:rPr>
      </w:pPr>
      <w:r w:rsidRPr="00D315AA">
        <w:rPr>
          <w:rFonts w:ascii="仿宋" w:eastAsia="仿宋" w:hAnsi="仿宋" w:hint="eastAsia"/>
          <w:sz w:val="32"/>
          <w:szCs w:val="32"/>
        </w:rPr>
        <w:t>项目实施单位是石家庄市直机关第三幼儿园，指标值确定依据来源于年度工作计划。</w:t>
      </w:r>
    </w:p>
    <w:p w:rsidR="00FC25D5" w:rsidRDefault="009A2B1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w:t>
      </w:r>
      <w:r w:rsidR="000273E8">
        <w:rPr>
          <w:rFonts w:ascii="仿宋" w:eastAsia="仿宋" w:hAnsi="仿宋" w:hint="eastAsia"/>
          <w:sz w:val="32"/>
          <w:szCs w:val="32"/>
        </w:rPr>
        <w:t>、项目主要实施内容和范围</w:t>
      </w:r>
    </w:p>
    <w:p w:rsidR="00A8345F" w:rsidRDefault="00A8345F">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幼儿园维修项目主要用于幼儿园部分教室需要改造升级，增加教室数量，满足更多幼儿的入学需求；幼儿园楼顶整体改造升级，进一步提高园所的环境。</w:t>
      </w:r>
    </w:p>
    <w:p w:rsidR="00FC25D5" w:rsidRDefault="009A2B1A">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3、项目资金投入情况</w:t>
      </w:r>
    </w:p>
    <w:p w:rsidR="00A8345F" w:rsidRDefault="00A8345F">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幼儿园维修，需要改造新教室，维修房顶等费用共计44.316万元。</w:t>
      </w:r>
    </w:p>
    <w:p w:rsidR="00FC25D5" w:rsidRDefault="009A2B1A">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（二）项目预期绩效目标</w:t>
      </w:r>
    </w:p>
    <w:p w:rsidR="00FC25D5" w:rsidRDefault="00A8345F">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项目预期绩效总目标是为了满足更多幼儿的入学需求，同时为了改善幼儿园的办公大环境，利用有限的面积扩大办公及其幼儿园的活动空间，对幼儿园的部分场地进行维修扩建。</w:t>
      </w:r>
    </w:p>
    <w:p w:rsidR="00CD6494" w:rsidRDefault="00CD6494">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阶段性的绩效目标：对幼儿园的环境进行整体的维护；数量指标：改造新教室数量1间；维修房顶数量2个</w:t>
      </w:r>
      <w:r w:rsidR="00556021">
        <w:rPr>
          <w:rFonts w:ascii="仿宋" w:eastAsia="仿宋" w:hAnsi="仿宋" w:hint="eastAsia"/>
          <w:sz w:val="32"/>
          <w:szCs w:val="32"/>
        </w:rPr>
        <w:t>。</w:t>
      </w:r>
    </w:p>
    <w:p w:rsidR="00556021" w:rsidRDefault="0055602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可持续影响指标：</w:t>
      </w:r>
      <w:r w:rsidRPr="00556021">
        <w:rPr>
          <w:rFonts w:ascii="仿宋" w:eastAsia="仿宋" w:hAnsi="仿宋" w:hint="eastAsia"/>
          <w:sz w:val="32"/>
          <w:szCs w:val="32"/>
        </w:rPr>
        <w:t>改善幼儿生活和学习的大环境，有利于幼</w:t>
      </w:r>
      <w:r w:rsidRPr="00556021">
        <w:rPr>
          <w:rFonts w:ascii="仿宋" w:eastAsia="仿宋" w:hAnsi="仿宋" w:hint="eastAsia"/>
          <w:sz w:val="32"/>
          <w:szCs w:val="32"/>
        </w:rPr>
        <w:lastRenderedPageBreak/>
        <w:t>儿的身心发展。</w:t>
      </w:r>
    </w:p>
    <w:p w:rsidR="00556021" w:rsidRDefault="00556021">
      <w:pPr>
        <w:adjustRightInd w:val="0"/>
        <w:snapToGrid w:val="0"/>
        <w:spacing w:line="560" w:lineRule="exact"/>
        <w:ind w:firstLineChars="200" w:firstLine="640"/>
        <w:rPr>
          <w:rFonts w:ascii="仿宋" w:eastAsia="仿宋" w:hAnsi="仿宋"/>
          <w:sz w:val="32"/>
          <w:szCs w:val="32"/>
        </w:rPr>
      </w:pPr>
      <w:r w:rsidRPr="00D315AA">
        <w:rPr>
          <w:rFonts w:ascii="仿宋" w:eastAsia="仿宋" w:hAnsi="仿宋" w:hint="eastAsia"/>
          <w:sz w:val="32"/>
          <w:szCs w:val="32"/>
        </w:rPr>
        <w:t>服务对象满意度指标：</w:t>
      </w:r>
      <w:r w:rsidRPr="00556021">
        <w:rPr>
          <w:rFonts w:ascii="仿宋" w:eastAsia="仿宋" w:hAnsi="仿宋" w:hint="eastAsia"/>
          <w:sz w:val="32"/>
          <w:szCs w:val="32"/>
        </w:rPr>
        <w:t>改善环境，增加园舍的安全性，使幼儿玩的开心，家长放心。</w:t>
      </w:r>
    </w:p>
    <w:p w:rsidR="00FC25D5" w:rsidRDefault="009A2B1A">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二、自评工作情况</w:t>
      </w:r>
    </w:p>
    <w:p w:rsidR="00FC25D5" w:rsidRDefault="009A2B1A">
      <w:pPr>
        <w:spacing w:line="560" w:lineRule="exact"/>
        <w:rPr>
          <w:rFonts w:ascii="仿宋" w:eastAsia="仿宋" w:hAnsi="仿宋" w:cs="楷体_GB2312"/>
          <w:sz w:val="32"/>
          <w:szCs w:val="32"/>
        </w:rPr>
      </w:pPr>
      <w:r>
        <w:rPr>
          <w:rFonts w:ascii="仿宋" w:eastAsia="仿宋" w:hAnsi="仿宋" w:cs="楷体_GB2312" w:hint="eastAsia"/>
          <w:b/>
          <w:bCs/>
          <w:sz w:val="32"/>
          <w:szCs w:val="32"/>
        </w:rPr>
        <w:t>（一）自评的组织工作</w:t>
      </w:r>
    </w:p>
    <w:p w:rsidR="00556021" w:rsidRPr="00D315AA" w:rsidRDefault="00556021" w:rsidP="00556021">
      <w:pPr>
        <w:spacing w:line="360" w:lineRule="auto"/>
        <w:ind w:firstLineChars="200" w:firstLine="640"/>
        <w:rPr>
          <w:rFonts w:ascii="仿宋" w:eastAsia="仿宋" w:hAnsi="仿宋"/>
          <w:sz w:val="32"/>
          <w:szCs w:val="32"/>
        </w:rPr>
      </w:pPr>
      <w:r>
        <w:rPr>
          <w:rFonts w:ascii="仿宋" w:eastAsia="仿宋" w:hAnsi="仿宋" w:hint="eastAsia"/>
          <w:sz w:val="32"/>
          <w:szCs w:val="32"/>
        </w:rPr>
        <w:t>幼儿园维修</w:t>
      </w:r>
      <w:r w:rsidRPr="009F31F6">
        <w:rPr>
          <w:rFonts w:ascii="仿宋" w:eastAsia="仿宋" w:hAnsi="仿宋" w:hint="eastAsia"/>
          <w:sz w:val="32"/>
          <w:szCs w:val="32"/>
        </w:rPr>
        <w:t>项目完成后，</w:t>
      </w:r>
      <w:r w:rsidRPr="001E4448">
        <w:rPr>
          <w:rFonts w:ascii="仿宋" w:eastAsia="仿宋" w:hAnsi="仿宋" w:hint="eastAsia"/>
          <w:sz w:val="32"/>
          <w:szCs w:val="32"/>
        </w:rPr>
        <w:t>我单位成立了以</w:t>
      </w:r>
      <w:r>
        <w:rPr>
          <w:rFonts w:ascii="仿宋" w:eastAsia="仿宋" w:hAnsi="仿宋" w:hint="eastAsia"/>
          <w:sz w:val="32"/>
          <w:szCs w:val="32"/>
        </w:rPr>
        <w:t>秦艳芬</w:t>
      </w:r>
      <w:r w:rsidRPr="001E4448">
        <w:rPr>
          <w:rFonts w:ascii="仿宋" w:eastAsia="仿宋" w:hAnsi="仿宋" w:hint="eastAsia"/>
          <w:sz w:val="32"/>
          <w:szCs w:val="32"/>
        </w:rPr>
        <w:t>为核心的</w:t>
      </w:r>
      <w:r w:rsidRPr="009F31F6">
        <w:rPr>
          <w:rFonts w:ascii="仿宋" w:eastAsia="仿宋" w:hAnsi="仿宋" w:hint="eastAsia"/>
          <w:sz w:val="32"/>
          <w:szCs w:val="32"/>
        </w:rPr>
        <w:t>项目</w:t>
      </w:r>
      <w:r w:rsidRPr="001E4448">
        <w:rPr>
          <w:rFonts w:ascii="仿宋" w:eastAsia="仿宋" w:hAnsi="仿宋" w:hint="eastAsia"/>
          <w:sz w:val="32"/>
          <w:szCs w:val="32"/>
        </w:rPr>
        <w:t>绩效评价小组，对项目进行了全面评价。</w:t>
      </w:r>
      <w:r w:rsidRPr="00D315AA">
        <w:rPr>
          <w:rFonts w:ascii="仿宋" w:eastAsia="仿宋" w:hAnsi="仿宋" w:hint="eastAsia"/>
          <w:sz w:val="32"/>
          <w:szCs w:val="32"/>
        </w:rPr>
        <w:t>收集基础资料,包括往年的</w:t>
      </w:r>
      <w:r>
        <w:rPr>
          <w:rFonts w:ascii="仿宋" w:eastAsia="仿宋" w:hAnsi="仿宋" w:hint="eastAsia"/>
          <w:sz w:val="32"/>
          <w:szCs w:val="32"/>
        </w:rPr>
        <w:t>幼儿园维修</w:t>
      </w:r>
      <w:r w:rsidRPr="00D315AA">
        <w:rPr>
          <w:rFonts w:ascii="仿宋" w:eastAsia="仿宋" w:hAnsi="仿宋" w:hint="eastAsia"/>
          <w:sz w:val="32"/>
          <w:szCs w:val="32"/>
        </w:rPr>
        <w:t>文件，财政资金绩效目标及其设立依据和调整情况、管理措施及组织实施情况。对基础资料进行分析整理、核实分析，对存在疑问的重要基础数据资料进行解释说明，充分了解该项目的基本情况分析绩效目标中存在的问题。</w:t>
      </w:r>
    </w:p>
    <w:p w:rsidR="00FC25D5" w:rsidRDefault="009A2B1A">
      <w:pPr>
        <w:spacing w:line="560" w:lineRule="exact"/>
        <w:rPr>
          <w:rFonts w:ascii="仿宋" w:eastAsia="仿宋" w:hAnsi="仿宋" w:cs="楷体_GB2312"/>
          <w:b/>
          <w:bCs/>
          <w:sz w:val="32"/>
          <w:szCs w:val="32"/>
        </w:rPr>
      </w:pPr>
      <w:r>
        <w:rPr>
          <w:rFonts w:ascii="仿宋" w:eastAsia="仿宋" w:hAnsi="仿宋" w:cs="楷体_GB2312" w:hint="eastAsia"/>
          <w:b/>
          <w:bCs/>
          <w:sz w:val="32"/>
          <w:szCs w:val="32"/>
        </w:rPr>
        <w:t>（二）自评的方法和过程</w:t>
      </w:r>
    </w:p>
    <w:p w:rsidR="00556021" w:rsidRPr="00D315AA" w:rsidRDefault="00556021" w:rsidP="00556021">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(1)召开绩效评价工作动员会。学习传达绩效评价工作相关要求,听取各科室的意见、建议。</w:t>
      </w:r>
    </w:p>
    <w:p w:rsidR="00556021" w:rsidRPr="00D315AA" w:rsidRDefault="00556021" w:rsidP="00556021">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(2)成立绩效评价工作组。结合评价工作实施总体方案和工作计划,根据评价工作任务要求,成立绩效评价工作组,绩效评价工作组为评价工作的具体实施机构。</w:t>
      </w:r>
    </w:p>
    <w:p w:rsidR="00556021" w:rsidRPr="00556021" w:rsidRDefault="00556021" w:rsidP="00556021">
      <w:pPr>
        <w:spacing w:line="360" w:lineRule="auto"/>
        <w:ind w:firstLineChars="200" w:firstLine="640"/>
        <w:rPr>
          <w:rFonts w:ascii="仿宋" w:eastAsia="仿宋" w:hAnsi="仿宋" w:cs="楷体_GB2312"/>
          <w:bCs/>
          <w:sz w:val="32"/>
          <w:szCs w:val="32"/>
        </w:rPr>
      </w:pPr>
      <w:r w:rsidRPr="00D315AA">
        <w:rPr>
          <w:rFonts w:ascii="仿宋" w:eastAsia="仿宋" w:hAnsi="仿宋" w:cs="楷体_GB2312" w:hint="eastAsia"/>
          <w:bCs/>
          <w:sz w:val="32"/>
          <w:szCs w:val="32"/>
        </w:rPr>
        <w:t>(3)制定评价工作计划。结合实际制定202</w:t>
      </w:r>
      <w:r w:rsidR="00CE0EC9">
        <w:rPr>
          <w:rFonts w:ascii="仿宋" w:eastAsia="仿宋" w:hAnsi="仿宋" w:cs="楷体_GB2312" w:hint="eastAsia"/>
          <w:bCs/>
          <w:sz w:val="32"/>
          <w:szCs w:val="32"/>
        </w:rPr>
        <w:t>0</w:t>
      </w:r>
      <w:r w:rsidRPr="00D315AA">
        <w:rPr>
          <w:rFonts w:ascii="仿宋" w:eastAsia="仿宋" w:hAnsi="仿宋" w:cs="楷体_GB2312" w:hint="eastAsia"/>
          <w:bCs/>
          <w:sz w:val="32"/>
          <w:szCs w:val="32"/>
        </w:rPr>
        <w:t>年市级部门财政部门整体支出绩效评价工作计划。</w:t>
      </w:r>
    </w:p>
    <w:p w:rsidR="00FC25D5" w:rsidRDefault="009A2B1A">
      <w:pPr>
        <w:spacing w:line="560" w:lineRule="exact"/>
        <w:rPr>
          <w:rFonts w:ascii="仿宋" w:eastAsia="仿宋" w:hAnsi="仿宋"/>
          <w:b/>
          <w:bCs/>
          <w:sz w:val="32"/>
          <w:szCs w:val="32"/>
        </w:rPr>
      </w:pPr>
      <w:r>
        <w:rPr>
          <w:rFonts w:ascii="仿宋" w:eastAsia="仿宋" w:hAnsi="仿宋" w:cs="楷体_GB2312" w:hint="eastAsia"/>
          <w:b/>
          <w:bCs/>
          <w:sz w:val="32"/>
          <w:szCs w:val="32"/>
        </w:rPr>
        <w:t>（三）建立绩效评价指标体系</w:t>
      </w:r>
    </w:p>
    <w:p w:rsidR="00FC25D5" w:rsidRDefault="009A2B1A">
      <w:pPr>
        <w:spacing w:line="560" w:lineRule="exact"/>
        <w:ind w:firstLineChars="200" w:firstLine="640"/>
        <w:rPr>
          <w:rFonts w:ascii="仿宋" w:eastAsia="仿宋" w:hAnsi="仿宋"/>
          <w:sz w:val="32"/>
          <w:szCs w:val="32"/>
        </w:rPr>
      </w:pPr>
      <w:r>
        <w:rPr>
          <w:rFonts w:ascii="仿宋" w:eastAsia="仿宋" w:hAnsi="仿宋" w:hint="eastAsia"/>
          <w:sz w:val="32"/>
          <w:szCs w:val="32"/>
        </w:rPr>
        <w:t>在开展预算自评工作时，针对具体绩效评价对象的特点，设计能够体现项目特点绩效评价指标体系。绩效指标权重由各部门根据评价对象实际情况确定，总分设定为100分。原则上一级指</w:t>
      </w:r>
      <w:r>
        <w:rPr>
          <w:rFonts w:ascii="仿宋" w:eastAsia="仿宋" w:hAnsi="仿宋" w:hint="eastAsia"/>
          <w:sz w:val="32"/>
          <w:szCs w:val="32"/>
        </w:rPr>
        <w:lastRenderedPageBreak/>
        <w:t>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rsidR="00FC25D5" w:rsidRDefault="009A2B1A">
      <w:pPr>
        <w:spacing w:line="560" w:lineRule="exact"/>
        <w:ind w:firstLineChars="200" w:firstLine="640"/>
        <w:rPr>
          <w:rFonts w:ascii="仿宋" w:eastAsia="仿宋" w:hAnsi="仿宋"/>
          <w:sz w:val="32"/>
          <w:szCs w:val="32"/>
        </w:rPr>
      </w:pPr>
      <w:r>
        <w:rPr>
          <w:rFonts w:ascii="仿宋" w:eastAsia="仿宋" w:hAnsi="仿宋" w:hint="eastAsia"/>
          <w:sz w:val="32"/>
          <w:szCs w:val="32"/>
        </w:rPr>
        <w:t>二、三级指标所占权重应当根据指标重要程度、项目实施阶段等因素综合确定，准确反映预算项目的产出和效果。</w:t>
      </w:r>
    </w:p>
    <w:p w:rsidR="00FC25D5" w:rsidRDefault="009A2B1A">
      <w:pPr>
        <w:spacing w:line="560" w:lineRule="exact"/>
        <w:ind w:firstLineChars="200" w:firstLine="640"/>
        <w:rPr>
          <w:rFonts w:ascii="仿宋" w:eastAsia="仿宋" w:hAnsi="仿宋"/>
          <w:sz w:val="32"/>
          <w:szCs w:val="32"/>
        </w:rPr>
      </w:pPr>
      <w:r>
        <w:rPr>
          <w:rFonts w:ascii="仿宋" w:eastAsia="仿宋" w:hAnsi="仿宋" w:hint="eastAsia"/>
          <w:sz w:val="32"/>
          <w:szCs w:val="32"/>
        </w:rPr>
        <w:t>同类评价对象的指标权重设置应当基本一致，便于评价结果相互比较。</w:t>
      </w:r>
    </w:p>
    <w:p w:rsidR="00FC25D5" w:rsidRDefault="009A2B1A">
      <w:pPr>
        <w:spacing w:line="560" w:lineRule="exact"/>
        <w:rPr>
          <w:rFonts w:ascii="黑体" w:eastAsia="黑体" w:hAnsi="黑体"/>
          <w:b/>
          <w:bCs/>
          <w:sz w:val="32"/>
          <w:szCs w:val="32"/>
        </w:rPr>
      </w:pPr>
      <w:r>
        <w:rPr>
          <w:rFonts w:ascii="黑体" w:eastAsia="黑体" w:hAnsi="黑体" w:hint="eastAsia"/>
          <w:sz w:val="32"/>
          <w:szCs w:val="32"/>
        </w:rPr>
        <w:t>三、项目执行及绩效实现情况</w:t>
      </w:r>
    </w:p>
    <w:p w:rsidR="00FC25D5" w:rsidRDefault="009A2B1A" w:rsidP="00494FE7">
      <w:pPr>
        <w:numPr>
          <w:ilvl w:val="0"/>
          <w:numId w:val="1"/>
        </w:numPr>
        <w:spacing w:line="560" w:lineRule="exact"/>
        <w:ind w:firstLineChars="88" w:firstLine="283"/>
        <w:rPr>
          <w:rFonts w:ascii="仿宋" w:eastAsia="仿宋" w:hAnsi="仿宋" w:cs="楷体_GB2312"/>
          <w:b/>
          <w:bCs/>
          <w:sz w:val="32"/>
          <w:szCs w:val="32"/>
        </w:rPr>
      </w:pPr>
      <w:r>
        <w:rPr>
          <w:rFonts w:ascii="仿宋" w:eastAsia="仿宋" w:hAnsi="仿宋" w:cs="楷体_GB2312" w:hint="eastAsia"/>
          <w:b/>
          <w:bCs/>
          <w:sz w:val="32"/>
          <w:szCs w:val="32"/>
        </w:rPr>
        <w:t>预算执行情况</w:t>
      </w:r>
    </w:p>
    <w:p w:rsidR="00556021" w:rsidRPr="00D315AA" w:rsidRDefault="00556021" w:rsidP="00556021">
      <w:pPr>
        <w:spacing w:line="360" w:lineRule="auto"/>
        <w:ind w:firstLineChars="200" w:firstLine="640"/>
        <w:rPr>
          <w:rFonts w:ascii="仿宋" w:eastAsia="仿宋" w:hAnsi="仿宋"/>
          <w:sz w:val="32"/>
          <w:szCs w:val="32"/>
        </w:rPr>
      </w:pPr>
      <w:r>
        <w:rPr>
          <w:rFonts w:ascii="仿宋" w:eastAsia="仿宋" w:hAnsi="仿宋" w:hint="eastAsia"/>
          <w:sz w:val="32"/>
          <w:szCs w:val="32"/>
        </w:rPr>
        <w:t>2020</w:t>
      </w:r>
      <w:r w:rsidRPr="00D315AA">
        <w:rPr>
          <w:rFonts w:ascii="仿宋" w:eastAsia="仿宋" w:hAnsi="仿宋" w:hint="eastAsia"/>
          <w:sz w:val="32"/>
          <w:szCs w:val="32"/>
        </w:rPr>
        <w:t>年对</w:t>
      </w:r>
      <w:r>
        <w:rPr>
          <w:rFonts w:ascii="仿宋" w:eastAsia="仿宋" w:hAnsi="仿宋" w:hint="eastAsia"/>
          <w:sz w:val="32"/>
          <w:szCs w:val="32"/>
        </w:rPr>
        <w:t>幼儿园维修</w:t>
      </w:r>
      <w:r w:rsidRPr="00D315AA">
        <w:rPr>
          <w:rFonts w:ascii="仿宋" w:eastAsia="仿宋" w:hAnsi="仿宋" w:hint="eastAsia"/>
          <w:sz w:val="32"/>
          <w:szCs w:val="32"/>
        </w:rPr>
        <w:t>的年初预算安排为</w:t>
      </w:r>
      <w:r>
        <w:rPr>
          <w:rFonts w:ascii="仿宋" w:eastAsia="仿宋" w:hAnsi="仿宋" w:hint="eastAsia"/>
          <w:sz w:val="32"/>
          <w:szCs w:val="32"/>
        </w:rPr>
        <w:t>44.316</w:t>
      </w:r>
      <w:r w:rsidRPr="00D315AA">
        <w:rPr>
          <w:rFonts w:ascii="仿宋" w:eastAsia="仿宋" w:hAnsi="仿宋" w:hint="eastAsia"/>
          <w:sz w:val="32"/>
          <w:szCs w:val="32"/>
        </w:rPr>
        <w:t>万元，预计</w:t>
      </w:r>
      <w:r>
        <w:rPr>
          <w:rFonts w:ascii="仿宋" w:eastAsia="仿宋" w:hAnsi="仿宋" w:hint="eastAsia"/>
          <w:sz w:val="32"/>
          <w:szCs w:val="32"/>
        </w:rPr>
        <w:t>2020年度</w:t>
      </w:r>
      <w:r w:rsidRPr="00D315AA">
        <w:rPr>
          <w:rFonts w:ascii="仿宋" w:eastAsia="仿宋" w:hAnsi="仿宋" w:hint="eastAsia"/>
          <w:sz w:val="32"/>
          <w:szCs w:val="32"/>
        </w:rPr>
        <w:t>完成百分之百的预算支出，在2</w:t>
      </w:r>
      <w:r>
        <w:rPr>
          <w:rFonts w:ascii="仿宋" w:eastAsia="仿宋" w:hAnsi="仿宋" w:hint="eastAsia"/>
          <w:sz w:val="32"/>
          <w:szCs w:val="32"/>
        </w:rPr>
        <w:t>020</w:t>
      </w:r>
      <w:r w:rsidRPr="00D315AA">
        <w:rPr>
          <w:rFonts w:ascii="仿宋" w:eastAsia="仿宋" w:hAnsi="仿宋" w:hint="eastAsia"/>
          <w:sz w:val="32"/>
          <w:szCs w:val="32"/>
        </w:rPr>
        <w:t>年完成了</w:t>
      </w:r>
      <w:r>
        <w:rPr>
          <w:rFonts w:ascii="仿宋" w:eastAsia="仿宋" w:hAnsi="仿宋" w:hint="eastAsia"/>
          <w:sz w:val="32"/>
          <w:szCs w:val="32"/>
        </w:rPr>
        <w:t>44.316</w:t>
      </w:r>
      <w:r w:rsidRPr="00D315AA">
        <w:rPr>
          <w:rFonts w:ascii="仿宋" w:eastAsia="仿宋" w:hAnsi="仿宋" w:hint="eastAsia"/>
          <w:sz w:val="32"/>
          <w:szCs w:val="32"/>
        </w:rPr>
        <w:t>万元的预算支出。根据指标体系评分标准计算分值为10分。</w:t>
      </w:r>
    </w:p>
    <w:p w:rsidR="00FC25D5" w:rsidRDefault="009A2B1A">
      <w:pPr>
        <w:spacing w:line="560" w:lineRule="exact"/>
        <w:rPr>
          <w:rFonts w:ascii="仿宋" w:eastAsia="仿宋" w:hAnsi="仿宋" w:cs="楷体_GB2312"/>
          <w:b/>
          <w:bCs/>
          <w:sz w:val="32"/>
          <w:szCs w:val="32"/>
        </w:rPr>
      </w:pPr>
      <w:r>
        <w:rPr>
          <w:rFonts w:ascii="仿宋" w:eastAsia="仿宋" w:hAnsi="仿宋" w:cs="楷体_GB2312" w:hint="eastAsia"/>
          <w:b/>
          <w:bCs/>
          <w:sz w:val="32"/>
          <w:szCs w:val="32"/>
        </w:rPr>
        <w:t xml:space="preserve"> （二）项目产出</w:t>
      </w:r>
    </w:p>
    <w:p w:rsidR="00645522" w:rsidRPr="00645522" w:rsidRDefault="00645522" w:rsidP="00645522">
      <w:pPr>
        <w:spacing w:line="560" w:lineRule="exact"/>
        <w:ind w:firstLineChars="200" w:firstLine="640"/>
        <w:rPr>
          <w:rFonts w:ascii="仿宋" w:eastAsia="仿宋" w:hAnsi="仿宋"/>
          <w:sz w:val="32"/>
          <w:szCs w:val="32"/>
        </w:rPr>
      </w:pPr>
      <w:r w:rsidRPr="00645522">
        <w:rPr>
          <w:rFonts w:ascii="仿宋" w:eastAsia="仿宋" w:hAnsi="仿宋" w:hint="eastAsia"/>
          <w:sz w:val="32"/>
          <w:szCs w:val="32"/>
        </w:rPr>
        <w:t>2020年运用</w:t>
      </w:r>
      <w:r>
        <w:rPr>
          <w:rFonts w:ascii="仿宋" w:eastAsia="仿宋" w:hAnsi="仿宋" w:hint="eastAsia"/>
          <w:sz w:val="32"/>
          <w:szCs w:val="32"/>
        </w:rPr>
        <w:t>幼儿园维修项目经费，装修改造了一个教室，对小院的空间进行了调整，从而扩大了幼儿的活动范围和活动项目。对楼顶进行了防水改造，维护了大楼的电路，管道，提高了园所的安全性。工程完成后对工程进行了验收，工程质量合格率达到100%。</w:t>
      </w:r>
      <w:r w:rsidRPr="00D315AA">
        <w:rPr>
          <w:rFonts w:ascii="仿宋" w:eastAsia="仿宋" w:hAnsi="仿宋" w:hint="eastAsia"/>
          <w:sz w:val="32"/>
          <w:szCs w:val="32"/>
        </w:rPr>
        <w:t>根据指标体系评分标准计算分值为40分。</w:t>
      </w:r>
    </w:p>
    <w:p w:rsidR="00FC25D5" w:rsidRDefault="009A2B1A" w:rsidP="00645522">
      <w:pPr>
        <w:spacing w:line="560" w:lineRule="exact"/>
        <w:ind w:firstLineChars="50" w:firstLine="161"/>
        <w:rPr>
          <w:rFonts w:ascii="仿宋" w:eastAsia="仿宋" w:hAnsi="仿宋" w:cs="楷体_GB2312"/>
          <w:b/>
          <w:bCs/>
          <w:sz w:val="32"/>
          <w:szCs w:val="32"/>
        </w:rPr>
      </w:pPr>
      <w:r>
        <w:rPr>
          <w:rFonts w:ascii="仿宋" w:eastAsia="仿宋" w:hAnsi="仿宋" w:cs="楷体_GB2312" w:hint="eastAsia"/>
          <w:b/>
          <w:bCs/>
          <w:sz w:val="32"/>
          <w:szCs w:val="32"/>
        </w:rPr>
        <w:t>（三）项目效益</w:t>
      </w:r>
    </w:p>
    <w:p w:rsidR="00645522" w:rsidRDefault="00645522" w:rsidP="00645522">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幼儿园维修项目通过对部分教室改造升级，增加教室的数</w:t>
      </w:r>
      <w:r>
        <w:rPr>
          <w:rFonts w:ascii="仿宋" w:eastAsia="仿宋" w:hAnsi="仿宋" w:hint="eastAsia"/>
          <w:sz w:val="32"/>
          <w:szCs w:val="32"/>
        </w:rPr>
        <w:lastRenderedPageBreak/>
        <w:t>量，以满足更多幼儿的入园需求，对幼儿园的楼顶进行改造升级，加强防水，</w:t>
      </w:r>
      <w:r w:rsidRPr="00645522">
        <w:rPr>
          <w:rFonts w:ascii="仿宋" w:eastAsia="仿宋" w:hAnsi="仿宋" w:hint="eastAsia"/>
          <w:sz w:val="32"/>
          <w:szCs w:val="32"/>
        </w:rPr>
        <w:t>改善幼儿生活和学习的大环境，有利于幼儿的身心发展。</w:t>
      </w:r>
      <w:r w:rsidRPr="00D315AA">
        <w:rPr>
          <w:rFonts w:ascii="仿宋" w:eastAsia="仿宋" w:hAnsi="仿宋" w:hint="eastAsia"/>
          <w:sz w:val="32"/>
          <w:szCs w:val="32"/>
        </w:rPr>
        <w:t>根据指标体系评分标准计算分值为</w:t>
      </w:r>
      <w:r>
        <w:rPr>
          <w:rFonts w:ascii="仿宋" w:eastAsia="仿宋" w:hAnsi="仿宋" w:hint="eastAsia"/>
          <w:sz w:val="32"/>
          <w:szCs w:val="32"/>
        </w:rPr>
        <w:t>40</w:t>
      </w:r>
      <w:r w:rsidRPr="00D315AA">
        <w:rPr>
          <w:rFonts w:ascii="仿宋" w:eastAsia="仿宋" w:hAnsi="仿宋" w:hint="eastAsia"/>
          <w:sz w:val="32"/>
          <w:szCs w:val="32"/>
        </w:rPr>
        <w:t>分。</w:t>
      </w:r>
    </w:p>
    <w:p w:rsidR="00FC25D5" w:rsidRDefault="009A2B1A" w:rsidP="00645522">
      <w:pPr>
        <w:spacing w:line="560" w:lineRule="exact"/>
        <w:ind w:firstLineChars="50" w:firstLine="161"/>
        <w:rPr>
          <w:rFonts w:ascii="仿宋" w:eastAsia="仿宋" w:hAnsi="仿宋" w:cs="楷体_GB2312"/>
          <w:b/>
          <w:bCs/>
          <w:sz w:val="32"/>
          <w:szCs w:val="32"/>
        </w:rPr>
      </w:pPr>
      <w:r>
        <w:rPr>
          <w:rFonts w:ascii="仿宋" w:eastAsia="仿宋" w:hAnsi="仿宋" w:cs="楷体_GB2312" w:hint="eastAsia"/>
          <w:b/>
          <w:bCs/>
          <w:sz w:val="32"/>
          <w:szCs w:val="32"/>
        </w:rPr>
        <w:t>（四）满意度</w:t>
      </w:r>
    </w:p>
    <w:p w:rsidR="00645522" w:rsidRPr="00D315AA" w:rsidRDefault="00645522" w:rsidP="00645522">
      <w:pPr>
        <w:adjustRightInd w:val="0"/>
        <w:snapToGrid w:val="0"/>
        <w:spacing w:line="360" w:lineRule="auto"/>
        <w:ind w:firstLineChars="200" w:firstLine="640"/>
        <w:rPr>
          <w:rFonts w:ascii="仿宋" w:eastAsia="仿宋" w:hAnsi="仿宋"/>
          <w:sz w:val="32"/>
          <w:szCs w:val="32"/>
        </w:rPr>
      </w:pPr>
      <w:r>
        <w:rPr>
          <w:rFonts w:ascii="仿宋" w:eastAsia="仿宋" w:hAnsi="仿宋" w:hint="eastAsia"/>
          <w:sz w:val="32"/>
          <w:szCs w:val="32"/>
        </w:rPr>
        <w:t>幼儿园维修</w:t>
      </w:r>
      <w:r w:rsidRPr="00D315AA">
        <w:rPr>
          <w:rFonts w:ascii="仿宋" w:eastAsia="仿宋" w:hAnsi="仿宋" w:hint="eastAsia"/>
          <w:sz w:val="32"/>
          <w:szCs w:val="32"/>
        </w:rPr>
        <w:t>项目的实施，有助于</w:t>
      </w:r>
      <w:r w:rsidR="006945E3">
        <w:rPr>
          <w:rFonts w:ascii="仿宋" w:eastAsia="仿宋" w:hAnsi="仿宋" w:hint="eastAsia"/>
          <w:sz w:val="32"/>
          <w:szCs w:val="32"/>
        </w:rPr>
        <w:t>提高园所的安全性和整体的美观度</w:t>
      </w:r>
      <w:r w:rsidRPr="00D315AA">
        <w:rPr>
          <w:rFonts w:ascii="仿宋" w:eastAsia="仿宋" w:hAnsi="仿宋" w:hint="eastAsia"/>
          <w:sz w:val="32"/>
          <w:szCs w:val="32"/>
        </w:rPr>
        <w:t>，家长和幼儿对</w:t>
      </w:r>
      <w:r w:rsidR="006945E3">
        <w:rPr>
          <w:rFonts w:ascii="仿宋" w:eastAsia="仿宋" w:hAnsi="仿宋" w:hint="eastAsia"/>
          <w:sz w:val="32"/>
          <w:szCs w:val="32"/>
        </w:rPr>
        <w:t>改造后的环境</w:t>
      </w:r>
      <w:r w:rsidRPr="00D315AA">
        <w:rPr>
          <w:rFonts w:ascii="仿宋" w:eastAsia="仿宋" w:hAnsi="仿宋" w:hint="eastAsia"/>
          <w:sz w:val="32"/>
          <w:szCs w:val="32"/>
        </w:rPr>
        <w:t>都很满意，对幼儿</w:t>
      </w:r>
      <w:r w:rsidR="006945E3">
        <w:rPr>
          <w:rFonts w:ascii="仿宋" w:eastAsia="仿宋" w:hAnsi="仿宋" w:hint="eastAsia"/>
          <w:sz w:val="32"/>
          <w:szCs w:val="32"/>
        </w:rPr>
        <w:t>在园所的成长环境</w:t>
      </w:r>
      <w:r w:rsidRPr="00D315AA">
        <w:rPr>
          <w:rFonts w:ascii="仿宋" w:eastAsia="仿宋" w:hAnsi="仿宋" w:hint="eastAsia"/>
          <w:sz w:val="32"/>
          <w:szCs w:val="32"/>
        </w:rPr>
        <w:t>起到了积极的作用。根据指标体系评分标准计算分值为10分。</w:t>
      </w:r>
    </w:p>
    <w:p w:rsidR="00FC25D5" w:rsidRDefault="009A2B1A">
      <w:pPr>
        <w:spacing w:line="56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6945E3" w:rsidRDefault="006945E3" w:rsidP="006945E3">
      <w:pPr>
        <w:spacing w:line="360" w:lineRule="auto"/>
        <w:ind w:firstLineChars="200" w:firstLine="640"/>
        <w:rPr>
          <w:rFonts w:ascii="仿宋" w:eastAsia="仿宋" w:hAnsi="仿宋"/>
          <w:sz w:val="32"/>
          <w:szCs w:val="32"/>
        </w:rPr>
      </w:pPr>
      <w:r w:rsidRPr="001E4448">
        <w:rPr>
          <w:rFonts w:ascii="仿宋" w:eastAsia="仿宋" w:hAnsi="仿宋" w:hint="eastAsia"/>
          <w:sz w:val="32"/>
          <w:szCs w:val="32"/>
        </w:rPr>
        <w:t>根据项目执行情况和项目绩效情况，总体得分</w:t>
      </w:r>
      <w:r>
        <w:rPr>
          <w:rFonts w:ascii="仿宋" w:eastAsia="仿宋" w:hAnsi="仿宋" w:hint="eastAsia"/>
          <w:sz w:val="32"/>
          <w:szCs w:val="32"/>
        </w:rPr>
        <w:t>100</w:t>
      </w:r>
      <w:r w:rsidRPr="001E4448">
        <w:rPr>
          <w:rFonts w:ascii="仿宋" w:eastAsia="仿宋" w:hAnsi="仿宋" w:hint="eastAsia"/>
          <w:sz w:val="32"/>
          <w:szCs w:val="32"/>
        </w:rPr>
        <w:t>分。等级优秀</w:t>
      </w:r>
      <w:r>
        <w:rPr>
          <w:rFonts w:ascii="仿宋" w:eastAsia="仿宋" w:hAnsi="仿宋" w:hint="eastAsia"/>
          <w:sz w:val="32"/>
          <w:szCs w:val="32"/>
        </w:rPr>
        <w:t>。</w:t>
      </w:r>
    </w:p>
    <w:p w:rsidR="00FC25D5" w:rsidRDefault="009A2B1A">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6945E3" w:rsidRDefault="009A2B1A">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（一）项目存在的主要问题</w:t>
      </w:r>
    </w:p>
    <w:p w:rsidR="006945E3" w:rsidRPr="006945E3" w:rsidRDefault="006945E3" w:rsidP="006945E3">
      <w:pPr>
        <w:spacing w:line="360" w:lineRule="auto"/>
        <w:ind w:firstLineChars="200" w:firstLine="640"/>
        <w:rPr>
          <w:rFonts w:ascii="仿宋" w:eastAsia="仿宋" w:hAnsi="仿宋"/>
          <w:bCs/>
          <w:sz w:val="32"/>
          <w:szCs w:val="32"/>
        </w:rPr>
      </w:pPr>
      <w:r w:rsidRPr="00855B7C">
        <w:rPr>
          <w:rFonts w:ascii="仿宋" w:eastAsia="仿宋" w:hAnsi="仿宋" w:hint="eastAsia"/>
          <w:bCs/>
          <w:sz w:val="32"/>
          <w:szCs w:val="32"/>
        </w:rPr>
        <w:t>在项目实施的过程中比较少</w:t>
      </w:r>
      <w:r>
        <w:rPr>
          <w:rFonts w:ascii="仿宋" w:eastAsia="仿宋" w:hAnsi="仿宋" w:hint="eastAsia"/>
          <w:bCs/>
          <w:sz w:val="32"/>
          <w:szCs w:val="32"/>
        </w:rPr>
        <w:t>用到</w:t>
      </w:r>
      <w:r w:rsidRPr="00855B7C">
        <w:rPr>
          <w:rFonts w:ascii="仿宋" w:eastAsia="仿宋" w:hAnsi="仿宋" w:hint="eastAsia"/>
          <w:bCs/>
          <w:sz w:val="32"/>
          <w:szCs w:val="32"/>
        </w:rPr>
        <w:t>绿色的</w:t>
      </w:r>
      <w:r>
        <w:rPr>
          <w:rFonts w:ascii="仿宋" w:eastAsia="仿宋" w:hAnsi="仿宋" w:hint="eastAsia"/>
          <w:bCs/>
          <w:sz w:val="32"/>
          <w:szCs w:val="32"/>
        </w:rPr>
        <w:t>、</w:t>
      </w:r>
      <w:r w:rsidRPr="00855B7C">
        <w:rPr>
          <w:rFonts w:ascii="仿宋" w:eastAsia="仿宋" w:hAnsi="仿宋" w:hint="eastAsia"/>
          <w:bCs/>
          <w:sz w:val="32"/>
          <w:szCs w:val="32"/>
        </w:rPr>
        <w:t>可循环使用的工具，另外对资金的利用率也有待提升。</w:t>
      </w:r>
    </w:p>
    <w:p w:rsidR="00FC25D5" w:rsidRDefault="009A2B1A">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6945E3" w:rsidRPr="006945E3" w:rsidRDefault="006945E3" w:rsidP="006945E3">
      <w:pPr>
        <w:spacing w:line="360" w:lineRule="auto"/>
        <w:ind w:firstLineChars="200" w:firstLine="640"/>
        <w:rPr>
          <w:rFonts w:ascii="仿宋" w:eastAsia="仿宋" w:hAnsi="仿宋"/>
          <w:bCs/>
          <w:sz w:val="32"/>
          <w:szCs w:val="32"/>
        </w:rPr>
      </w:pPr>
      <w:r w:rsidRPr="00855B7C">
        <w:rPr>
          <w:rFonts w:ascii="仿宋" w:eastAsia="仿宋" w:hAnsi="仿宋" w:cs="仿宋" w:hint="eastAsia"/>
          <w:sz w:val="32"/>
          <w:szCs w:val="32"/>
        </w:rPr>
        <w:t>响应国家的号召</w:t>
      </w:r>
      <w:r>
        <w:rPr>
          <w:rFonts w:ascii="仿宋" w:eastAsia="仿宋" w:hAnsi="仿宋" w:cs="仿宋" w:hint="eastAsia"/>
          <w:sz w:val="32"/>
          <w:szCs w:val="32"/>
        </w:rPr>
        <w:t>，</w:t>
      </w:r>
      <w:r w:rsidRPr="00855B7C">
        <w:rPr>
          <w:rFonts w:ascii="仿宋" w:eastAsia="仿宋" w:hAnsi="仿宋" w:cs="仿宋" w:hint="eastAsia"/>
          <w:sz w:val="32"/>
          <w:szCs w:val="32"/>
        </w:rPr>
        <w:t>尽量多使用</w:t>
      </w:r>
      <w:r>
        <w:rPr>
          <w:rFonts w:ascii="仿宋" w:eastAsia="仿宋" w:hAnsi="仿宋" w:cs="仿宋" w:hint="eastAsia"/>
          <w:sz w:val="32"/>
          <w:szCs w:val="32"/>
        </w:rPr>
        <w:t>可循环利用、</w:t>
      </w:r>
      <w:r w:rsidRPr="00855B7C">
        <w:rPr>
          <w:rFonts w:ascii="仿宋" w:eastAsia="仿宋" w:hAnsi="仿宋" w:cs="仿宋" w:hint="eastAsia"/>
          <w:sz w:val="32"/>
          <w:szCs w:val="32"/>
        </w:rPr>
        <w:t>绿色环保的</w:t>
      </w:r>
      <w:r>
        <w:rPr>
          <w:rFonts w:ascii="仿宋" w:eastAsia="仿宋" w:hAnsi="仿宋" w:cs="仿宋" w:hint="eastAsia"/>
          <w:sz w:val="32"/>
          <w:szCs w:val="32"/>
        </w:rPr>
        <w:t>工具</w:t>
      </w:r>
      <w:r w:rsidRPr="00855B7C">
        <w:rPr>
          <w:rFonts w:ascii="仿宋" w:eastAsia="仿宋" w:hAnsi="仿宋" w:cs="仿宋" w:hint="eastAsia"/>
          <w:sz w:val="32"/>
          <w:szCs w:val="32"/>
        </w:rPr>
        <w:t>。</w:t>
      </w:r>
      <w:r w:rsidRPr="001A138B">
        <w:rPr>
          <w:rFonts w:ascii="仿宋" w:eastAsia="仿宋" w:hAnsi="仿宋" w:cs="仿宋" w:hint="eastAsia"/>
          <w:sz w:val="32"/>
          <w:szCs w:val="32"/>
        </w:rPr>
        <w:t>强化预算管理</w:t>
      </w:r>
      <w:r>
        <w:rPr>
          <w:rFonts w:ascii="仿宋" w:eastAsia="仿宋" w:hAnsi="仿宋" w:cs="仿宋" w:hint="eastAsia"/>
          <w:sz w:val="32"/>
          <w:szCs w:val="32"/>
        </w:rPr>
        <w:t>，</w:t>
      </w:r>
      <w:r w:rsidRPr="001A138B">
        <w:rPr>
          <w:rFonts w:ascii="仿宋" w:eastAsia="仿宋" w:hAnsi="仿宋" w:cs="仿宋" w:hint="eastAsia"/>
          <w:sz w:val="32"/>
          <w:szCs w:val="32"/>
        </w:rPr>
        <w:t>提高单位预算执行力度，加强资产管理</w:t>
      </w:r>
      <w:r>
        <w:rPr>
          <w:rFonts w:ascii="仿宋" w:eastAsia="仿宋" w:hAnsi="仿宋" w:cs="仿宋" w:hint="eastAsia"/>
          <w:sz w:val="32"/>
          <w:szCs w:val="32"/>
        </w:rPr>
        <w:t>，</w:t>
      </w:r>
      <w:r w:rsidRPr="001A138B">
        <w:rPr>
          <w:rFonts w:ascii="仿宋" w:eastAsia="仿宋" w:hAnsi="仿宋" w:cs="仿宋" w:hint="eastAsia"/>
          <w:sz w:val="32"/>
          <w:szCs w:val="32"/>
        </w:rPr>
        <w:t>做好资产信息系统的维护工作</w:t>
      </w:r>
      <w:r>
        <w:rPr>
          <w:rFonts w:ascii="仿宋" w:eastAsia="仿宋" w:hAnsi="仿宋" w:cs="仿宋" w:hint="eastAsia"/>
          <w:sz w:val="32"/>
          <w:szCs w:val="32"/>
        </w:rPr>
        <w:t>。</w:t>
      </w:r>
      <w:r w:rsidRPr="001A138B">
        <w:rPr>
          <w:rFonts w:ascii="仿宋" w:eastAsia="仿宋" w:hAnsi="仿宋" w:cs="仿宋" w:hint="eastAsia"/>
          <w:sz w:val="32"/>
          <w:szCs w:val="32"/>
        </w:rPr>
        <w:t>做好政府采购预算，严格按照预算实施政府采购</w:t>
      </w:r>
      <w:r>
        <w:rPr>
          <w:rFonts w:ascii="仿宋" w:eastAsia="仿宋" w:hAnsi="仿宋" w:cs="仿宋" w:hint="eastAsia"/>
          <w:sz w:val="32"/>
          <w:szCs w:val="32"/>
        </w:rPr>
        <w:t>。</w:t>
      </w:r>
      <w:r w:rsidRPr="001A138B">
        <w:rPr>
          <w:rFonts w:ascii="仿宋" w:eastAsia="仿宋" w:hAnsi="仿宋" w:cs="仿宋" w:hint="eastAsia"/>
          <w:sz w:val="32"/>
          <w:szCs w:val="32"/>
        </w:rPr>
        <w:t>组织岗位实务学习和培训，让财务人员通过学习能够科学合理的编制部门预算，切实提高部门预算收支管理水平。</w:t>
      </w:r>
    </w:p>
    <w:p w:rsidR="00FC25D5" w:rsidRDefault="009A2B1A">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6945E3" w:rsidRPr="001E4448" w:rsidRDefault="006945E3" w:rsidP="006945E3">
      <w:pPr>
        <w:ind w:firstLineChars="100" w:firstLine="320"/>
        <w:rPr>
          <w:rFonts w:ascii="仿宋" w:eastAsia="仿宋" w:hAnsi="仿宋"/>
          <w:sz w:val="32"/>
          <w:szCs w:val="32"/>
        </w:rPr>
      </w:pPr>
      <w:r w:rsidRPr="001E4448">
        <w:rPr>
          <w:rFonts w:ascii="仿宋" w:eastAsia="仿宋" w:hAnsi="仿宋" w:hint="eastAsia"/>
          <w:sz w:val="32"/>
          <w:szCs w:val="32"/>
        </w:rPr>
        <w:lastRenderedPageBreak/>
        <w:t>评价小组组长：</w:t>
      </w:r>
      <w:r>
        <w:rPr>
          <w:rFonts w:ascii="仿宋" w:eastAsia="仿宋" w:hAnsi="仿宋" w:hint="eastAsia"/>
          <w:sz w:val="32"/>
          <w:szCs w:val="32"/>
        </w:rPr>
        <w:t xml:space="preserve">秦艳芬  </w:t>
      </w:r>
      <w:r w:rsidRPr="001E4448">
        <w:rPr>
          <w:rFonts w:ascii="仿宋" w:eastAsia="仿宋" w:hAnsi="仿宋" w:hint="eastAsia"/>
          <w:sz w:val="32"/>
          <w:szCs w:val="32"/>
        </w:rPr>
        <w:t>石家庄市直机关第</w:t>
      </w:r>
      <w:r>
        <w:rPr>
          <w:rFonts w:ascii="仿宋" w:eastAsia="仿宋" w:hAnsi="仿宋" w:hint="eastAsia"/>
          <w:sz w:val="32"/>
          <w:szCs w:val="32"/>
        </w:rPr>
        <w:t>三</w:t>
      </w:r>
      <w:r w:rsidRPr="001E4448">
        <w:rPr>
          <w:rFonts w:ascii="仿宋" w:eastAsia="仿宋" w:hAnsi="仿宋" w:hint="eastAsia"/>
          <w:sz w:val="32"/>
          <w:szCs w:val="32"/>
        </w:rPr>
        <w:t>幼儿园</w:t>
      </w:r>
      <w:r>
        <w:rPr>
          <w:rFonts w:ascii="仿宋" w:eastAsia="仿宋" w:hAnsi="仿宋" w:hint="eastAsia"/>
          <w:sz w:val="32"/>
          <w:szCs w:val="32"/>
        </w:rPr>
        <w:t xml:space="preserve">  园长</w:t>
      </w:r>
    </w:p>
    <w:p w:rsidR="006945E3" w:rsidRPr="001E4448" w:rsidRDefault="006945E3" w:rsidP="006945E3">
      <w:pPr>
        <w:ind w:firstLineChars="100" w:firstLine="320"/>
        <w:rPr>
          <w:rFonts w:ascii="仿宋" w:eastAsia="仿宋" w:hAnsi="仿宋"/>
          <w:sz w:val="32"/>
          <w:szCs w:val="32"/>
        </w:rPr>
      </w:pPr>
      <w:r w:rsidRPr="001E4448">
        <w:rPr>
          <w:rFonts w:ascii="仿宋" w:eastAsia="仿宋" w:hAnsi="仿宋" w:hint="eastAsia"/>
          <w:sz w:val="32"/>
          <w:szCs w:val="32"/>
        </w:rPr>
        <w:t>评价小组副</w:t>
      </w:r>
      <w:r>
        <w:rPr>
          <w:rFonts w:ascii="仿宋" w:eastAsia="仿宋" w:hAnsi="仿宋" w:hint="eastAsia"/>
          <w:sz w:val="32"/>
          <w:szCs w:val="32"/>
        </w:rPr>
        <w:t>组长: 耿娇</w:t>
      </w:r>
      <w:r w:rsidRPr="001E4448">
        <w:rPr>
          <w:rFonts w:ascii="仿宋" w:eastAsia="仿宋" w:hAnsi="仿宋" w:hint="eastAsia"/>
          <w:sz w:val="32"/>
          <w:szCs w:val="32"/>
        </w:rPr>
        <w:t xml:space="preserve">  石家庄市直机关第</w:t>
      </w:r>
      <w:r>
        <w:rPr>
          <w:rFonts w:ascii="仿宋" w:eastAsia="仿宋" w:hAnsi="仿宋" w:hint="eastAsia"/>
          <w:sz w:val="32"/>
          <w:szCs w:val="32"/>
        </w:rPr>
        <w:t>三</w:t>
      </w:r>
      <w:r w:rsidRPr="001E4448">
        <w:rPr>
          <w:rFonts w:ascii="仿宋" w:eastAsia="仿宋" w:hAnsi="仿宋" w:hint="eastAsia"/>
          <w:sz w:val="32"/>
          <w:szCs w:val="32"/>
        </w:rPr>
        <w:t xml:space="preserve">幼儿园   </w:t>
      </w:r>
      <w:r>
        <w:rPr>
          <w:rFonts w:ascii="仿宋" w:eastAsia="仿宋" w:hAnsi="仿宋" w:hint="eastAsia"/>
          <w:sz w:val="32"/>
          <w:szCs w:val="32"/>
        </w:rPr>
        <w:t>副</w:t>
      </w:r>
      <w:r w:rsidRPr="001E4448">
        <w:rPr>
          <w:rFonts w:ascii="仿宋" w:eastAsia="仿宋" w:hAnsi="仿宋" w:hint="eastAsia"/>
          <w:sz w:val="32"/>
          <w:szCs w:val="32"/>
        </w:rPr>
        <w:t>园长</w:t>
      </w:r>
    </w:p>
    <w:p w:rsidR="006945E3" w:rsidRPr="001E4448" w:rsidRDefault="006945E3" w:rsidP="006945E3">
      <w:pPr>
        <w:ind w:firstLineChars="100" w:firstLine="320"/>
        <w:rPr>
          <w:rFonts w:ascii="仿宋" w:eastAsia="仿宋" w:hAnsi="仿宋"/>
          <w:sz w:val="32"/>
          <w:szCs w:val="32"/>
        </w:rPr>
      </w:pPr>
      <w:r w:rsidRPr="001E4448">
        <w:rPr>
          <w:rFonts w:ascii="仿宋" w:eastAsia="仿宋" w:hAnsi="仿宋" w:hint="eastAsia"/>
          <w:sz w:val="32"/>
          <w:szCs w:val="32"/>
        </w:rPr>
        <w:t>评价小组成员：</w:t>
      </w:r>
      <w:r>
        <w:rPr>
          <w:rFonts w:ascii="仿宋" w:eastAsia="仿宋" w:hAnsi="仿宋" w:hint="eastAsia"/>
          <w:sz w:val="32"/>
          <w:szCs w:val="32"/>
        </w:rPr>
        <w:t xml:space="preserve">孙晓阳  </w:t>
      </w:r>
      <w:r w:rsidRPr="001E4448">
        <w:rPr>
          <w:rFonts w:ascii="仿宋" w:eastAsia="仿宋" w:hAnsi="仿宋" w:hint="eastAsia"/>
          <w:sz w:val="32"/>
          <w:szCs w:val="32"/>
        </w:rPr>
        <w:t>石家庄市直机关第</w:t>
      </w:r>
      <w:r>
        <w:rPr>
          <w:rFonts w:ascii="仿宋" w:eastAsia="仿宋" w:hAnsi="仿宋" w:hint="eastAsia"/>
          <w:sz w:val="32"/>
          <w:szCs w:val="32"/>
        </w:rPr>
        <w:t>三</w:t>
      </w:r>
      <w:r w:rsidRPr="001E4448">
        <w:rPr>
          <w:rFonts w:ascii="仿宋" w:eastAsia="仿宋" w:hAnsi="仿宋" w:hint="eastAsia"/>
          <w:sz w:val="32"/>
          <w:szCs w:val="32"/>
        </w:rPr>
        <w:t>幼儿园   会计</w:t>
      </w:r>
    </w:p>
    <w:p w:rsidR="00FC25D5" w:rsidRDefault="00FC25D5">
      <w:pPr>
        <w:spacing w:line="560" w:lineRule="exact"/>
        <w:rPr>
          <w:rFonts w:ascii="仿宋" w:eastAsia="仿宋" w:hAnsi="仿宋"/>
        </w:rPr>
      </w:pPr>
    </w:p>
    <w:sectPr w:rsidR="00FC25D5" w:rsidSect="00FC25D5">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55B6" w:rsidRDefault="00D455B6" w:rsidP="00FC25D5">
      <w:r>
        <w:separator/>
      </w:r>
    </w:p>
  </w:endnote>
  <w:endnote w:type="continuationSeparator" w:id="0">
    <w:p w:rsidR="00D455B6" w:rsidRDefault="00D455B6" w:rsidP="00FC25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楷体">
    <w:altName w:val="hakuyoxingshu7000"/>
    <w:charset w:val="86"/>
    <w:family w:val="auto"/>
    <w:pitch w:val="default"/>
    <w:sig w:usb0="00000000" w:usb1="080F0000" w:usb2="00000000" w:usb3="00000000" w:csb0="0004009F" w:csb1="DFD70000"/>
  </w:font>
  <w:font w:name="仿宋">
    <w:altName w:val="仿宋_GB2312"/>
    <w:panose1 w:val="02010609060101010101"/>
    <w:charset w:val="86"/>
    <w:family w:val="modern"/>
    <w:pitch w:val="fixed"/>
    <w:sig w:usb0="800002BF" w:usb1="38CF7CFA" w:usb2="00000016" w:usb3="00000000" w:csb0="00040001" w:csb1="00000000"/>
  </w:font>
  <w:font w:name="楷体_GB2312">
    <w:altName w:val="微软雅黑"/>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5D5" w:rsidRDefault="002F750D">
    <w:pPr>
      <w:pStyle w:val="a3"/>
    </w:pPr>
    <w:r>
      <w:pict>
        <v:shapetype id="_x0000_t202" coordsize="21600,21600" o:spt="202" path="m,l,21600r21600,l21600,xe">
          <v:stroke joinstyle="miter"/>
          <v:path gradientshapeok="t" o:connecttype="rect"/>
        </v:shapetype>
        <v:shape id="Quad Arrow 3073" o:spid="_x0000_s2049" type="#_x0000_t202" style="position:absolute;margin-left:0;margin-top:0;width:2in;height:2in;z-index:1;mso-wrap-style:none;mso-position-horizontal:center;mso-position-horizontal-relative:margin" o:preferrelative="t" filled="f" stroked="f">
          <v:textbox style="mso-fit-shape-to-text:t" inset="0,0,0,0">
            <w:txbxContent>
              <w:p w:rsidR="00FC25D5" w:rsidRDefault="002F750D">
                <w:pPr>
                  <w:snapToGrid w:val="0"/>
                  <w:rPr>
                    <w:sz w:val="18"/>
                  </w:rPr>
                </w:pPr>
                <w:r>
                  <w:rPr>
                    <w:rFonts w:hint="eastAsia"/>
                    <w:sz w:val="18"/>
                  </w:rPr>
                  <w:fldChar w:fldCharType="begin"/>
                </w:r>
                <w:r w:rsidR="009A2B1A">
                  <w:rPr>
                    <w:rFonts w:hint="eastAsia"/>
                    <w:sz w:val="18"/>
                  </w:rPr>
                  <w:instrText xml:space="preserve"> PAGE  \* MERGEFORMAT </w:instrText>
                </w:r>
                <w:r>
                  <w:rPr>
                    <w:rFonts w:hint="eastAsia"/>
                    <w:sz w:val="18"/>
                  </w:rPr>
                  <w:fldChar w:fldCharType="separate"/>
                </w:r>
                <w:r w:rsidR="00CE0EC9" w:rsidRPr="00CE0EC9">
                  <w:rPr>
                    <w:noProof/>
                  </w:rPr>
                  <w:t>- 1 -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55B6" w:rsidRDefault="00D455B6" w:rsidP="00FC25D5">
      <w:r>
        <w:separator/>
      </w:r>
    </w:p>
  </w:footnote>
  <w:footnote w:type="continuationSeparator" w:id="0">
    <w:p w:rsidR="00D455B6" w:rsidRDefault="00D455B6" w:rsidP="00FC25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68489B"/>
    <w:multiLevelType w:val="singleLevel"/>
    <w:tmpl w:val="5E68489B"/>
    <w:lvl w:ilvl="0">
      <w:start w:val="1"/>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5122"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273E8"/>
    <w:rsid w:val="002F750D"/>
    <w:rsid w:val="00494FE7"/>
    <w:rsid w:val="00556021"/>
    <w:rsid w:val="00645522"/>
    <w:rsid w:val="006945E3"/>
    <w:rsid w:val="007E6C1F"/>
    <w:rsid w:val="009A2B1A"/>
    <w:rsid w:val="00A8345F"/>
    <w:rsid w:val="00AB126A"/>
    <w:rsid w:val="00AF566A"/>
    <w:rsid w:val="00B6553A"/>
    <w:rsid w:val="00CD6494"/>
    <w:rsid w:val="00CE0EC9"/>
    <w:rsid w:val="00D455B6"/>
    <w:rsid w:val="00FC25D5"/>
    <w:rsid w:val="02B43A28"/>
    <w:rsid w:val="0EB97A43"/>
    <w:rsid w:val="0EBD2122"/>
    <w:rsid w:val="11B71E6A"/>
    <w:rsid w:val="1AAF0063"/>
    <w:rsid w:val="1BE140DE"/>
    <w:rsid w:val="248C197D"/>
    <w:rsid w:val="252959AF"/>
    <w:rsid w:val="277A6671"/>
    <w:rsid w:val="292D35B7"/>
    <w:rsid w:val="33EB6CFF"/>
    <w:rsid w:val="3B625C0A"/>
    <w:rsid w:val="3CEE1963"/>
    <w:rsid w:val="512260B4"/>
    <w:rsid w:val="597244E8"/>
    <w:rsid w:val="66AF0CE5"/>
    <w:rsid w:val="6E5B14A6"/>
    <w:rsid w:val="7BB51E06"/>
    <w:rsid w:val="7C387F7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C25D5"/>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FC25D5"/>
    <w:pPr>
      <w:tabs>
        <w:tab w:val="center" w:pos="4153"/>
        <w:tab w:val="right" w:pos="8306"/>
      </w:tabs>
      <w:snapToGrid w:val="0"/>
      <w:jc w:val="left"/>
    </w:pPr>
    <w:rPr>
      <w:sz w:val="18"/>
    </w:rPr>
  </w:style>
  <w:style w:type="paragraph" w:styleId="a4">
    <w:name w:val="header"/>
    <w:basedOn w:val="a"/>
    <w:qFormat/>
    <w:rsid w:val="00FC25D5"/>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Pages>
  <Words>310</Words>
  <Characters>1770</Characters>
  <Application>Microsoft Office Word</Application>
  <DocSecurity>0</DocSecurity>
  <Lines>14</Lines>
  <Paragraphs>4</Paragraphs>
  <ScaleCrop>false</ScaleCrop>
  <Company/>
  <LinksUpToDate>false</LinksUpToDate>
  <CharactersWithSpaces>2076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4</cp:revision>
  <cp:lastPrinted>2021-06-29T11:32:00Z</cp:lastPrinted>
  <dcterms:created xsi:type="dcterms:W3CDTF">2020-02-04T03:46:00Z</dcterms:created>
  <dcterms:modified xsi:type="dcterms:W3CDTF">2021-06-29T11:34:00Z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2052-9.1.0.4798</vt:lpwstr>
  </property>
</Properties>
</file>