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4F110" w14:textId="420C4BD3" w:rsidR="00800612" w:rsidRDefault="002D6E09">
      <w:pPr>
        <w:snapToGrid w:val="0"/>
        <w:spacing w:line="560" w:lineRule="exact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 w:rsidR="00260BA4">
        <w:rPr>
          <w:rFonts w:ascii="仿宋" w:eastAsia="仿宋" w:hAnsi="仿宋" w:cs="仿宋"/>
          <w:sz w:val="32"/>
          <w:szCs w:val="32"/>
        </w:rPr>
        <w:t>4</w:t>
      </w:r>
    </w:p>
    <w:p w14:paraId="7810CB13" w14:textId="77777777" w:rsidR="00800612" w:rsidRDefault="00800612">
      <w:p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</w:p>
    <w:p w14:paraId="174DDEBD" w14:textId="77777777" w:rsidR="00260BA4" w:rsidRDefault="00260BA4">
      <w:pPr>
        <w:snapToGrid w:val="0"/>
        <w:spacing w:line="560" w:lineRule="exact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石家庄市直机关第一幼儿园</w:t>
      </w:r>
    </w:p>
    <w:p w14:paraId="374B970E" w14:textId="1E2A9F26" w:rsidR="00800612" w:rsidRDefault="002D6E09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</w:t>
      </w:r>
      <w:r w:rsidR="00260BA4">
        <w:rPr>
          <w:rFonts w:ascii="宋体" w:hAnsi="宋体" w:cs="宋体" w:hint="eastAsia"/>
          <w:b/>
          <w:bCs/>
          <w:kern w:val="0"/>
          <w:sz w:val="44"/>
          <w:szCs w:val="44"/>
        </w:rPr>
        <w:t>2</w:t>
      </w:r>
      <w:r w:rsidR="00260BA4">
        <w:rPr>
          <w:rFonts w:ascii="宋体" w:hAnsi="宋体" w:cs="宋体"/>
          <w:b/>
          <w:bCs/>
          <w:kern w:val="0"/>
          <w:sz w:val="44"/>
          <w:szCs w:val="44"/>
        </w:rPr>
        <w:t>021</w:t>
      </w: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 w:rsidR="00260BA4">
        <w:rPr>
          <w:rFonts w:ascii="宋体" w:hAnsi="宋体" w:cs="宋体" w:hint="eastAsia"/>
          <w:b/>
          <w:bCs/>
          <w:kern w:val="0"/>
          <w:sz w:val="44"/>
          <w:szCs w:val="44"/>
        </w:rPr>
        <w:t>整体支出</w:t>
      </w:r>
      <w:r>
        <w:rPr>
          <w:rFonts w:ascii="宋体" w:hAnsi="宋体" w:cs="宋体" w:hint="eastAsia"/>
          <w:b/>
          <w:bCs/>
          <w:sz w:val="44"/>
          <w:szCs w:val="44"/>
        </w:rPr>
        <w:t>绩效自评报告</w:t>
      </w:r>
    </w:p>
    <w:p w14:paraId="69EED75D" w14:textId="532565BE" w:rsidR="00800612" w:rsidRDefault="00800612">
      <w:pPr>
        <w:snapToGrid w:val="0"/>
        <w:spacing w:line="560" w:lineRule="exact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14:paraId="5CBCFBFE" w14:textId="031D73B5" w:rsidR="00260BA4" w:rsidRDefault="00260BA4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贯彻落实市委市政府《关于全面落实预算绩效管理的实施意见》（石发〔2</w:t>
      </w:r>
      <w:r>
        <w:rPr>
          <w:rFonts w:ascii="仿宋" w:eastAsia="仿宋" w:hAnsi="仿宋" w:cs="仿宋"/>
          <w:sz w:val="32"/>
          <w:szCs w:val="32"/>
        </w:rPr>
        <w:t>019</w:t>
      </w:r>
      <w:r>
        <w:rPr>
          <w:rFonts w:ascii="仿宋" w:eastAsia="仿宋" w:hAnsi="仿宋" w:cs="仿宋" w:hint="eastAsia"/>
          <w:sz w:val="32"/>
          <w:szCs w:val="32"/>
        </w:rPr>
        <w:t>〕</w:t>
      </w:r>
      <w:r>
        <w:rPr>
          <w:rFonts w:ascii="仿宋" w:eastAsia="仿宋" w:hAnsi="仿宋" w:cs="仿宋"/>
          <w:sz w:val="32"/>
          <w:szCs w:val="32"/>
        </w:rPr>
        <w:t>8</w:t>
      </w:r>
      <w:r>
        <w:rPr>
          <w:rFonts w:ascii="仿宋" w:eastAsia="仿宋" w:hAnsi="仿宋" w:cs="仿宋" w:hint="eastAsia"/>
          <w:sz w:val="32"/>
          <w:szCs w:val="32"/>
        </w:rPr>
        <w:t>号）文件精神，遵循“科学性、规范性、客观性和公正性”的原则，对石家庄市直机关第一幼儿园部门2</w:t>
      </w:r>
      <w:r>
        <w:rPr>
          <w:rFonts w:ascii="仿宋" w:eastAsia="仿宋" w:hAnsi="仿宋" w:cs="仿宋"/>
          <w:sz w:val="32"/>
          <w:szCs w:val="32"/>
        </w:rPr>
        <w:t>021</w:t>
      </w:r>
      <w:r>
        <w:rPr>
          <w:rFonts w:ascii="仿宋" w:eastAsia="仿宋" w:hAnsi="仿宋" w:cs="仿宋" w:hint="eastAsia"/>
          <w:sz w:val="32"/>
          <w:szCs w:val="32"/>
        </w:rPr>
        <w:t>年整体支出情况实施了财政支出绩效自评价，形成本评价报告。</w:t>
      </w:r>
    </w:p>
    <w:p w14:paraId="0AC8FE7A" w14:textId="03C9E946" w:rsidR="00800612" w:rsidRDefault="002D6E09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</w:t>
      </w:r>
      <w:r w:rsidR="00260BA4">
        <w:rPr>
          <w:rFonts w:ascii="黑体" w:eastAsia="黑体" w:hAnsi="黑体" w:cs="黑体" w:hint="eastAsia"/>
          <w:sz w:val="32"/>
          <w:szCs w:val="32"/>
        </w:rPr>
        <w:t>部门基本情</w:t>
      </w:r>
      <w:r>
        <w:rPr>
          <w:rFonts w:ascii="黑体" w:eastAsia="黑体" w:hAnsi="黑体" w:cs="黑体" w:hint="eastAsia"/>
          <w:sz w:val="32"/>
          <w:szCs w:val="32"/>
        </w:rPr>
        <w:t>况</w:t>
      </w:r>
    </w:p>
    <w:p w14:paraId="0F76A04A" w14:textId="77777777" w:rsidR="005B2659" w:rsidRPr="00211FE4" w:rsidRDefault="005B2659" w:rsidP="005B2659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（一）部门概况</w:t>
      </w:r>
    </w:p>
    <w:p w14:paraId="3F975DB4" w14:textId="5C3D7321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1</w:t>
      </w:r>
      <w:r w:rsidR="00272087">
        <w:rPr>
          <w:rFonts w:ascii="仿宋" w:eastAsia="仿宋" w:hAnsi="仿宋" w:cs="仿宋" w:hint="eastAsia"/>
          <w:sz w:val="32"/>
          <w:szCs w:val="32"/>
        </w:rPr>
        <w:t>、</w:t>
      </w:r>
      <w:r w:rsidRPr="005B2659">
        <w:rPr>
          <w:rFonts w:ascii="仿宋" w:eastAsia="仿宋" w:hAnsi="仿宋" w:cs="仿宋" w:hint="eastAsia"/>
          <w:sz w:val="32"/>
          <w:szCs w:val="32"/>
        </w:rPr>
        <w:t>部门职能</w:t>
      </w:r>
    </w:p>
    <w:p w14:paraId="2CF2938A" w14:textId="77777777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为学龄前儿童提供保育和教育服务。</w:t>
      </w:r>
    </w:p>
    <w:p w14:paraId="7112E41B" w14:textId="2C085F65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2</w:t>
      </w:r>
      <w:r w:rsidR="00272087">
        <w:rPr>
          <w:rFonts w:ascii="仿宋" w:eastAsia="仿宋" w:hAnsi="仿宋" w:cs="仿宋" w:hint="eastAsia"/>
          <w:sz w:val="32"/>
          <w:szCs w:val="32"/>
        </w:rPr>
        <w:t>、</w:t>
      </w:r>
      <w:r w:rsidRPr="005B2659">
        <w:rPr>
          <w:rFonts w:ascii="仿宋" w:eastAsia="仿宋" w:hAnsi="仿宋" w:cs="仿宋" w:hint="eastAsia"/>
          <w:sz w:val="32"/>
          <w:szCs w:val="32"/>
        </w:rPr>
        <w:t>组织机构及人员</w:t>
      </w:r>
    </w:p>
    <w:p w14:paraId="7CC5CAE1" w14:textId="137C626D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202</w:t>
      </w:r>
      <w:r w:rsidRPr="005B2659">
        <w:rPr>
          <w:rFonts w:ascii="仿宋" w:eastAsia="仿宋" w:hAnsi="仿宋" w:cs="仿宋"/>
          <w:sz w:val="32"/>
          <w:szCs w:val="32"/>
        </w:rPr>
        <w:t>1</w:t>
      </w:r>
      <w:r w:rsidRPr="005B2659">
        <w:rPr>
          <w:rFonts w:ascii="仿宋" w:eastAsia="仿宋" w:hAnsi="仿宋" w:cs="仿宋" w:hint="eastAsia"/>
          <w:sz w:val="32"/>
          <w:szCs w:val="32"/>
        </w:rPr>
        <w:t>年度本部门独立核算单位共1个事业单位，执行事业单位会计制度，一级预算单位。包括在职人员5</w:t>
      </w:r>
      <w:r w:rsidRPr="005B2659">
        <w:rPr>
          <w:rFonts w:ascii="仿宋" w:eastAsia="仿宋" w:hAnsi="仿宋" w:cs="仿宋"/>
          <w:sz w:val="32"/>
          <w:szCs w:val="32"/>
        </w:rPr>
        <w:t>3</w:t>
      </w:r>
      <w:r w:rsidRPr="005B2659">
        <w:rPr>
          <w:rFonts w:ascii="仿宋" w:eastAsia="仿宋" w:hAnsi="仿宋" w:cs="仿宋" w:hint="eastAsia"/>
          <w:sz w:val="32"/>
          <w:szCs w:val="32"/>
        </w:rPr>
        <w:t>人，退休人员3</w:t>
      </w:r>
      <w:r w:rsidRPr="005B2659">
        <w:rPr>
          <w:rFonts w:ascii="仿宋" w:eastAsia="仿宋" w:hAnsi="仿宋" w:cs="仿宋"/>
          <w:sz w:val="32"/>
          <w:szCs w:val="32"/>
        </w:rPr>
        <w:t>3</w:t>
      </w:r>
      <w:r w:rsidRPr="005B2659">
        <w:rPr>
          <w:rFonts w:ascii="仿宋" w:eastAsia="仿宋" w:hAnsi="仿宋" w:cs="仿宋" w:hint="eastAsia"/>
          <w:sz w:val="32"/>
          <w:szCs w:val="32"/>
        </w:rPr>
        <w:t>人。</w:t>
      </w:r>
    </w:p>
    <w:p w14:paraId="4B05094E" w14:textId="3CEADBC5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3</w:t>
      </w:r>
      <w:r w:rsidR="00272087">
        <w:rPr>
          <w:rFonts w:ascii="仿宋" w:eastAsia="仿宋" w:hAnsi="仿宋" w:cs="仿宋" w:hint="eastAsia"/>
          <w:sz w:val="32"/>
          <w:szCs w:val="32"/>
        </w:rPr>
        <w:t>、</w:t>
      </w:r>
      <w:r w:rsidRPr="005B2659">
        <w:rPr>
          <w:rFonts w:ascii="仿宋" w:eastAsia="仿宋" w:hAnsi="仿宋" w:cs="仿宋" w:hint="eastAsia"/>
          <w:sz w:val="32"/>
          <w:szCs w:val="32"/>
        </w:rPr>
        <w:t>资产情况</w:t>
      </w:r>
    </w:p>
    <w:p w14:paraId="12E90F15" w14:textId="37C81840" w:rsidR="005B2659" w:rsidRP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202</w:t>
      </w:r>
      <w:r w:rsidRPr="005B2659">
        <w:rPr>
          <w:rFonts w:ascii="仿宋" w:eastAsia="仿宋" w:hAnsi="仿宋" w:cs="仿宋"/>
          <w:sz w:val="32"/>
          <w:szCs w:val="32"/>
        </w:rPr>
        <w:t>1</w:t>
      </w:r>
      <w:r w:rsidRPr="005B2659">
        <w:rPr>
          <w:rFonts w:ascii="仿宋" w:eastAsia="仿宋" w:hAnsi="仿宋" w:cs="仿宋" w:hint="eastAsia"/>
          <w:sz w:val="32"/>
          <w:szCs w:val="32"/>
        </w:rPr>
        <w:t>年年末总资产合计</w:t>
      </w:r>
      <w:r w:rsidRPr="005B2659">
        <w:rPr>
          <w:rFonts w:ascii="仿宋" w:eastAsia="仿宋" w:hAnsi="仿宋" w:cs="仿宋"/>
          <w:sz w:val="32"/>
          <w:szCs w:val="32"/>
        </w:rPr>
        <w:t>616.51</w:t>
      </w:r>
      <w:r w:rsidRPr="005B2659">
        <w:rPr>
          <w:rFonts w:ascii="仿宋" w:eastAsia="仿宋" w:hAnsi="仿宋" w:cs="仿宋" w:hint="eastAsia"/>
          <w:sz w:val="32"/>
          <w:szCs w:val="32"/>
        </w:rPr>
        <w:t>万元。</w:t>
      </w:r>
    </w:p>
    <w:p w14:paraId="27E5D178" w14:textId="77777777" w:rsidR="005B2659" w:rsidRPr="00211FE4" w:rsidRDefault="005B2659" w:rsidP="005B2659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（二）部门收支预决算情况</w:t>
      </w:r>
    </w:p>
    <w:p w14:paraId="6FDEAAD3" w14:textId="25D8BE59" w:rsidR="005B2659" w:rsidRPr="005B2659" w:rsidRDefault="005B2659" w:rsidP="005B2659">
      <w:pPr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t>202</w:t>
      </w:r>
      <w:r w:rsidRPr="005B2659">
        <w:rPr>
          <w:rFonts w:ascii="仿宋" w:eastAsia="仿宋" w:hAnsi="仿宋" w:cs="仿宋"/>
          <w:sz w:val="32"/>
          <w:szCs w:val="32"/>
        </w:rPr>
        <w:t>1</w:t>
      </w:r>
      <w:r w:rsidRPr="005B2659">
        <w:rPr>
          <w:rFonts w:ascii="仿宋" w:eastAsia="仿宋" w:hAnsi="仿宋" w:cs="仿宋" w:hint="eastAsia"/>
          <w:sz w:val="32"/>
          <w:szCs w:val="32"/>
        </w:rPr>
        <w:t>年本年收入</w:t>
      </w:r>
      <w:r w:rsidRPr="005B2659">
        <w:rPr>
          <w:rFonts w:ascii="仿宋" w:eastAsia="仿宋" w:hAnsi="仿宋" w:cs="仿宋"/>
          <w:sz w:val="32"/>
          <w:szCs w:val="32"/>
        </w:rPr>
        <w:t>1317.99</w:t>
      </w:r>
      <w:r w:rsidRPr="005B2659">
        <w:rPr>
          <w:rFonts w:ascii="仿宋" w:eastAsia="仿宋" w:hAnsi="仿宋" w:cs="仿宋" w:hint="eastAsia"/>
          <w:sz w:val="32"/>
          <w:szCs w:val="32"/>
        </w:rPr>
        <w:t>万元，年初预算收入</w:t>
      </w:r>
      <w:r w:rsidRPr="005B2659">
        <w:rPr>
          <w:rFonts w:ascii="仿宋" w:eastAsia="仿宋" w:hAnsi="仿宋" w:cs="仿宋"/>
          <w:sz w:val="32"/>
          <w:szCs w:val="32"/>
        </w:rPr>
        <w:t>1442.80</w:t>
      </w:r>
      <w:r w:rsidRPr="005B2659">
        <w:rPr>
          <w:rFonts w:ascii="仿宋" w:eastAsia="仿宋" w:hAnsi="仿宋" w:cs="仿宋" w:hint="eastAsia"/>
          <w:sz w:val="32"/>
          <w:szCs w:val="32"/>
        </w:rPr>
        <w:t>万元，本年收入比年初预算收入减少</w:t>
      </w:r>
      <w:r w:rsidRPr="005B2659">
        <w:rPr>
          <w:rFonts w:ascii="仿宋" w:eastAsia="仿宋" w:hAnsi="仿宋" w:cs="仿宋"/>
          <w:sz w:val="32"/>
          <w:szCs w:val="32"/>
        </w:rPr>
        <w:t>124.81</w:t>
      </w:r>
      <w:r w:rsidRPr="005B2659">
        <w:rPr>
          <w:rFonts w:ascii="仿宋" w:eastAsia="仿宋" w:hAnsi="仿宋" w:cs="仿宋" w:hint="eastAsia"/>
          <w:sz w:val="32"/>
          <w:szCs w:val="32"/>
        </w:rPr>
        <w:t>万元，完成年初预算的</w:t>
      </w:r>
      <w:r w:rsidRPr="005B2659">
        <w:rPr>
          <w:rFonts w:ascii="仿宋" w:eastAsia="仿宋" w:hAnsi="仿宋" w:cs="仿宋"/>
          <w:sz w:val="32"/>
          <w:szCs w:val="32"/>
        </w:rPr>
        <w:t>91.35</w:t>
      </w:r>
      <w:r w:rsidRPr="005B2659">
        <w:rPr>
          <w:rFonts w:ascii="仿宋" w:eastAsia="仿宋" w:hAnsi="仿宋" w:cs="仿宋" w:hint="eastAsia"/>
          <w:sz w:val="32"/>
          <w:szCs w:val="32"/>
        </w:rPr>
        <w:t>%。</w:t>
      </w:r>
    </w:p>
    <w:p w14:paraId="4C4C5A56" w14:textId="070B3281" w:rsidR="005B2659" w:rsidRDefault="005B265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B2659">
        <w:rPr>
          <w:rFonts w:ascii="仿宋" w:eastAsia="仿宋" w:hAnsi="仿宋" w:cs="仿宋" w:hint="eastAsia"/>
          <w:sz w:val="32"/>
          <w:szCs w:val="32"/>
        </w:rPr>
        <w:lastRenderedPageBreak/>
        <w:t>202</w:t>
      </w:r>
      <w:r w:rsidRPr="005B2659">
        <w:rPr>
          <w:rFonts w:ascii="仿宋" w:eastAsia="仿宋" w:hAnsi="仿宋" w:cs="仿宋"/>
          <w:sz w:val="32"/>
          <w:szCs w:val="32"/>
        </w:rPr>
        <w:t>1</w:t>
      </w:r>
      <w:r w:rsidRPr="005B2659">
        <w:rPr>
          <w:rFonts w:ascii="仿宋" w:eastAsia="仿宋" w:hAnsi="仿宋" w:cs="仿宋" w:hint="eastAsia"/>
          <w:sz w:val="32"/>
          <w:szCs w:val="32"/>
        </w:rPr>
        <w:t>年本年支出</w:t>
      </w:r>
      <w:r w:rsidRPr="005B2659">
        <w:rPr>
          <w:rFonts w:ascii="仿宋" w:eastAsia="仿宋" w:hAnsi="仿宋" w:cs="仿宋"/>
          <w:sz w:val="32"/>
          <w:szCs w:val="32"/>
        </w:rPr>
        <w:t>1047.55</w:t>
      </w:r>
      <w:r w:rsidRPr="005B2659">
        <w:rPr>
          <w:rFonts w:ascii="仿宋" w:eastAsia="仿宋" w:hAnsi="仿宋" w:cs="仿宋" w:hint="eastAsia"/>
          <w:sz w:val="32"/>
          <w:szCs w:val="32"/>
        </w:rPr>
        <w:t>万元，年初预算支出</w:t>
      </w:r>
      <w:r w:rsidRPr="005B2659">
        <w:rPr>
          <w:rFonts w:ascii="仿宋" w:eastAsia="仿宋" w:hAnsi="仿宋" w:cs="仿宋"/>
          <w:sz w:val="32"/>
          <w:szCs w:val="32"/>
        </w:rPr>
        <w:t>1442.80</w:t>
      </w:r>
      <w:r w:rsidRPr="005B2659">
        <w:rPr>
          <w:rFonts w:ascii="仿宋" w:eastAsia="仿宋" w:hAnsi="仿宋" w:cs="仿宋" w:hint="eastAsia"/>
          <w:sz w:val="32"/>
          <w:szCs w:val="32"/>
        </w:rPr>
        <w:t>万元，本年支出比年初预算支出减少</w:t>
      </w:r>
      <w:r w:rsidRPr="005B2659">
        <w:rPr>
          <w:rFonts w:ascii="仿宋" w:eastAsia="仿宋" w:hAnsi="仿宋" w:cs="仿宋"/>
          <w:sz w:val="32"/>
          <w:szCs w:val="32"/>
        </w:rPr>
        <w:t>395.25</w:t>
      </w:r>
      <w:r w:rsidRPr="005B2659">
        <w:rPr>
          <w:rFonts w:ascii="仿宋" w:eastAsia="仿宋" w:hAnsi="仿宋" w:cs="仿宋" w:hint="eastAsia"/>
          <w:sz w:val="32"/>
          <w:szCs w:val="32"/>
        </w:rPr>
        <w:t>万元，完成年初预算的</w:t>
      </w:r>
      <w:r w:rsidRPr="005B2659">
        <w:rPr>
          <w:rFonts w:ascii="仿宋" w:eastAsia="仿宋" w:hAnsi="仿宋" w:cs="仿宋"/>
          <w:sz w:val="32"/>
          <w:szCs w:val="32"/>
        </w:rPr>
        <w:t>72.61</w:t>
      </w:r>
      <w:r w:rsidRPr="005B2659">
        <w:rPr>
          <w:rFonts w:ascii="仿宋" w:eastAsia="仿宋" w:hAnsi="仿宋" w:cs="仿宋" w:hint="eastAsia"/>
          <w:sz w:val="32"/>
          <w:szCs w:val="32"/>
        </w:rPr>
        <w:t>%。</w:t>
      </w:r>
    </w:p>
    <w:p w14:paraId="1FC44C7E" w14:textId="539D2DFE" w:rsidR="00211FE4" w:rsidRDefault="00211FE4" w:rsidP="005B2659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（三）部门整体支出绩效目标、指标</w:t>
      </w:r>
    </w:p>
    <w:p w14:paraId="4FFA4CC7" w14:textId="37B1B0A4" w:rsidR="00D5687B" w:rsidRPr="00D5687B" w:rsidRDefault="00D5687B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687B">
        <w:rPr>
          <w:rFonts w:ascii="仿宋" w:eastAsia="仿宋" w:hAnsi="仿宋" w:cs="仿宋" w:hint="eastAsia"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。在教职工队伍建设方面，搞好学习教育，提高教职员工的政治思想和业务素质;日常保教工作方面，继续丰富幼儿一日生活的教育内容，增强幼儿体质;行政后勤保障方面，改善办园条件，对园内设施设备进行更新改造。</w:t>
      </w:r>
    </w:p>
    <w:p w14:paraId="7604ECEC" w14:textId="3C0C618D" w:rsidR="00B54AE6" w:rsidRDefault="00B54AE6" w:rsidP="00B54AE6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二、自评工作开展情况</w:t>
      </w:r>
    </w:p>
    <w:p w14:paraId="428EFFCB" w14:textId="77777777" w:rsidR="00211FE4" w:rsidRPr="00211FE4" w:rsidRDefault="00211FE4" w:rsidP="005B2659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（一）自评的组织工作</w:t>
      </w:r>
    </w:p>
    <w:p w14:paraId="5BD7532E" w14:textId="4A5BE5E3" w:rsidR="00800612" w:rsidRDefault="002D6E09" w:rsidP="005B265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按照上级要求，我单位积极组织绩效自评工作。召开绩效评价工作动员会，学习传达绩效评价工作相关要求,听取各部门、各班级的意见、建议。成立绩效评价工作组，结合评价工作实施总体方案和工作计划,根据评价工作任务要求, 具体实施评价工作。制定评价工作计划，结合实际制定石家庄市直机关第一幼儿园202</w:t>
      </w:r>
      <w:r w:rsidR="00FE6BA1">
        <w:rPr>
          <w:rFonts w:ascii="仿宋" w:eastAsia="仿宋" w:hAnsi="仿宋" w:cs="仿宋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年市级部门整体支出绩效评价工作计划。部署绩效评价工作，明确评价目的、评价对象、评价内容、评价任务、评价依据以及评价时间、主要负责人等有关要求事项。</w:t>
      </w:r>
    </w:p>
    <w:p w14:paraId="5FA6AD32" w14:textId="77777777" w:rsidR="00211FE4" w:rsidRPr="00211FE4" w:rsidRDefault="00211FE4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（二）自评的方法和过程</w:t>
      </w:r>
    </w:p>
    <w:p w14:paraId="1B4FD7C6" w14:textId="77777777" w:rsidR="00565A85" w:rsidRDefault="00565A85" w:rsidP="00565A85">
      <w:pPr>
        <w:spacing w:line="360" w:lineRule="auto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(1)召开绩效评价工作动员会。学习传达绩效评价工作相关要求,听取各部门、各班级的意见、建议。</w:t>
      </w:r>
    </w:p>
    <w:p w14:paraId="611584F8" w14:textId="77777777" w:rsidR="00565A85" w:rsidRDefault="00565A85" w:rsidP="00565A85">
      <w:pPr>
        <w:spacing w:line="360" w:lineRule="auto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(2)成立绩效评价工作组。结合评价工作实施总体方案和工作计划,根据评价工作任务要求,成立绩效评价工作组,绩效评价工作组为评价工作的具体实施机构。</w:t>
      </w:r>
    </w:p>
    <w:p w14:paraId="6E9EE2C6" w14:textId="6EB3B4A1" w:rsidR="00800612" w:rsidRPr="00565A85" w:rsidRDefault="00565A85" w:rsidP="00565A85">
      <w:pPr>
        <w:ind w:firstLineChars="200" w:firstLine="64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（3）按照有关要求制定相应评价分值，评价小组共同</w:t>
      </w:r>
      <w:r>
        <w:rPr>
          <w:rFonts w:ascii="仿宋" w:eastAsia="仿宋" w:hAnsi="仿宋" w:hint="eastAsia"/>
          <w:sz w:val="32"/>
          <w:szCs w:val="32"/>
        </w:rPr>
        <w:t>打分。</w:t>
      </w:r>
    </w:p>
    <w:p w14:paraId="4DD19F5D" w14:textId="369F64DD" w:rsidR="00B54AE6" w:rsidRDefault="00B54AE6" w:rsidP="00B54AE6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三、部门整体支出绩效目标实现情况及指标分析</w:t>
      </w:r>
    </w:p>
    <w:p w14:paraId="57BBFC8A" w14:textId="77777777" w:rsidR="00211FE4" w:rsidRPr="00211FE4" w:rsidRDefault="00211FE4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211FE4">
        <w:rPr>
          <w:rFonts w:ascii="楷体" w:eastAsia="楷体" w:hAnsi="楷体" w:cs="仿宋" w:hint="eastAsia"/>
          <w:sz w:val="32"/>
          <w:szCs w:val="32"/>
        </w:rPr>
        <w:t>（一）总体绩效目标实现情况</w:t>
      </w:r>
    </w:p>
    <w:p w14:paraId="44ED1EBD" w14:textId="77777777" w:rsidR="00D5687B" w:rsidRDefault="00D5687B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687B">
        <w:rPr>
          <w:rFonts w:ascii="仿宋" w:eastAsia="仿宋" w:hAnsi="仿宋" w:cs="仿宋" w:hint="eastAsia"/>
          <w:sz w:val="32"/>
          <w:szCs w:val="32"/>
        </w:rPr>
        <w:t>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。</w:t>
      </w:r>
    </w:p>
    <w:p w14:paraId="2C5C36F3" w14:textId="77777777" w:rsidR="00D5687B" w:rsidRPr="00D5687B" w:rsidRDefault="00D5687B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D5687B">
        <w:rPr>
          <w:rFonts w:ascii="楷体" w:eastAsia="楷体" w:hAnsi="楷体" w:cs="仿宋" w:hint="eastAsia"/>
          <w:sz w:val="32"/>
          <w:szCs w:val="32"/>
        </w:rPr>
        <w:t>（二）分项绩效目标实现情况及指标分析</w:t>
      </w:r>
    </w:p>
    <w:p w14:paraId="4C46FEFC" w14:textId="0106D6AE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1、</w:t>
      </w:r>
      <w:r w:rsidRPr="00272087">
        <w:rPr>
          <w:rFonts w:ascii="仿宋" w:eastAsia="仿宋" w:hAnsi="仿宋" w:cs="仿宋" w:hint="eastAsia"/>
          <w:sz w:val="32"/>
          <w:szCs w:val="32"/>
        </w:rPr>
        <w:t>提高保教服务</w:t>
      </w:r>
    </w:p>
    <w:p w14:paraId="5AB0DCF1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 w14:paraId="4E18E9C2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绩效指标：通过采购图书、教具等物品，组织老师培训，使我园的教学方式以及内容能不断地更新，有利于促进幼儿德、智、体、美的全面发展。</w:t>
      </w:r>
    </w:p>
    <w:p w14:paraId="2CCC9A02" w14:textId="52FFE07A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2、</w:t>
      </w:r>
      <w:r w:rsidRPr="00272087">
        <w:rPr>
          <w:rFonts w:ascii="仿宋" w:eastAsia="仿宋" w:hAnsi="仿宋" w:cs="仿宋" w:hint="eastAsia"/>
          <w:sz w:val="32"/>
          <w:szCs w:val="32"/>
        </w:rPr>
        <w:t>更好的促进幼儿全面发展</w:t>
      </w:r>
    </w:p>
    <w:p w14:paraId="403D1319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绩效目标：实行保育和教育相结合的原则，对幼儿实施体、</w:t>
      </w:r>
      <w:r w:rsidRPr="00272087">
        <w:rPr>
          <w:rFonts w:ascii="仿宋" w:eastAsia="仿宋" w:hAnsi="仿宋" w:cs="仿宋" w:hint="eastAsia"/>
          <w:sz w:val="32"/>
          <w:szCs w:val="32"/>
        </w:rPr>
        <w:lastRenderedPageBreak/>
        <w:t>智、德、美、劳诸方面全面发展的教育，促进其身心和谐发展。为家长参加工作、学习提供便利条件。</w:t>
      </w:r>
    </w:p>
    <w:p w14:paraId="02126DCB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指标：通过主题课程、体能课程，丰富幼儿在园活动；通过各种大型活动，如：六一、主题展示活动，提高幼儿协作、沟通、展现自我能力；通过玩教具购置、区域设施等，能改善幼儿的活动环境、增加幼儿活动的多样性，能满足其好奇心、好动和探索活动的愿望。</w:t>
      </w:r>
    </w:p>
    <w:p w14:paraId="180AB1B5" w14:textId="5D9CEDED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3、</w:t>
      </w:r>
      <w:r w:rsidRPr="00272087">
        <w:rPr>
          <w:rFonts w:ascii="仿宋" w:eastAsia="仿宋" w:hAnsi="仿宋" w:cs="仿宋" w:hint="eastAsia"/>
          <w:sz w:val="32"/>
          <w:szCs w:val="32"/>
        </w:rPr>
        <w:t>提高综合保障能力</w:t>
      </w:r>
    </w:p>
    <w:p w14:paraId="6D501FA1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 w14:paraId="35DA6125" w14:textId="77777777" w:rsidR="00272087" w:rsidRPr="00272087" w:rsidRDefault="00272087" w:rsidP="00272087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72087">
        <w:rPr>
          <w:rFonts w:ascii="仿宋" w:eastAsia="仿宋" w:hAnsi="仿宋" w:cs="仿宋" w:hint="eastAsia"/>
          <w:sz w:val="32"/>
          <w:szCs w:val="32"/>
        </w:rPr>
        <w:t>绩效指标：结合保教工作需求，创造安全、符合幼儿发展具有教育意义的室内外环境。合理膳食计算，均衡营养。</w:t>
      </w:r>
    </w:p>
    <w:p w14:paraId="56FED592" w14:textId="0A64A0DD" w:rsidR="00272087" w:rsidRDefault="00272087" w:rsidP="00272087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四、评价结论和评价等级</w:t>
      </w:r>
    </w:p>
    <w:p w14:paraId="55130DA2" w14:textId="082E1099" w:rsidR="00272087" w:rsidRPr="00272087" w:rsidRDefault="00272087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根据部门职责定位和各项工作履职情况，总</w:t>
      </w:r>
      <w:r w:rsidR="00565A85">
        <w:rPr>
          <w:rFonts w:ascii="仿宋" w:eastAsia="仿宋" w:hAnsi="仿宋" w:cs="仿宋" w:hint="eastAsia"/>
          <w:sz w:val="32"/>
          <w:szCs w:val="32"/>
        </w:rPr>
        <w:t>体</w:t>
      </w:r>
      <w:r>
        <w:rPr>
          <w:rFonts w:ascii="仿宋" w:eastAsia="仿宋" w:hAnsi="仿宋" w:cs="仿宋" w:hint="eastAsia"/>
          <w:sz w:val="32"/>
          <w:szCs w:val="32"/>
        </w:rPr>
        <w:t>得分1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分，综合绩效等级为优秀。</w:t>
      </w:r>
    </w:p>
    <w:p w14:paraId="1147C03C" w14:textId="04763983" w:rsidR="00272087" w:rsidRDefault="00272087" w:rsidP="00272087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五、存在的问题及改进措施</w:t>
      </w:r>
    </w:p>
    <w:p w14:paraId="468917DA" w14:textId="5E4D5A2C" w:rsidR="00272087" w:rsidRDefault="00272087" w:rsidP="00272087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DE180B">
        <w:rPr>
          <w:rFonts w:ascii="楷体" w:eastAsia="楷体" w:hAnsi="楷体" w:cs="仿宋" w:hint="eastAsia"/>
          <w:sz w:val="32"/>
          <w:szCs w:val="32"/>
        </w:rPr>
        <w:t>（一）存在的主要问题</w:t>
      </w:r>
    </w:p>
    <w:p w14:paraId="58893176" w14:textId="1BE9C53B" w:rsidR="00565A85" w:rsidRPr="00DE180B" w:rsidRDefault="00565A85" w:rsidP="00272087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>
        <w:rPr>
          <w:rFonts w:ascii="楷体" w:eastAsia="楷体" w:hAnsi="楷体" w:cs="仿宋" w:hint="eastAsia"/>
          <w:sz w:val="32"/>
          <w:szCs w:val="32"/>
        </w:rPr>
        <w:t>无。</w:t>
      </w:r>
    </w:p>
    <w:p w14:paraId="7EE65C23" w14:textId="0AC79C49" w:rsidR="00272087" w:rsidRPr="00DE180B" w:rsidRDefault="00272087" w:rsidP="00272087">
      <w:pPr>
        <w:snapToGrid w:val="0"/>
        <w:spacing w:line="560" w:lineRule="exact"/>
        <w:ind w:firstLineChars="200" w:firstLine="640"/>
        <w:rPr>
          <w:rFonts w:ascii="楷体" w:eastAsia="楷体" w:hAnsi="楷体" w:cs="仿宋"/>
          <w:sz w:val="32"/>
          <w:szCs w:val="32"/>
        </w:rPr>
      </w:pPr>
      <w:r w:rsidRPr="00DE180B">
        <w:rPr>
          <w:rFonts w:ascii="楷体" w:eastAsia="楷体" w:hAnsi="楷体" w:cs="仿宋" w:hint="eastAsia"/>
          <w:sz w:val="32"/>
          <w:szCs w:val="32"/>
        </w:rPr>
        <w:t>（二）针对问题提出具体的改进措施或建议</w:t>
      </w:r>
    </w:p>
    <w:p w14:paraId="6D0E7C68" w14:textId="77777777" w:rsidR="00565A85" w:rsidRDefault="00565A85" w:rsidP="00565A85">
      <w:pPr>
        <w:spacing w:line="360" w:lineRule="auto"/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听取各科室和班级的意见、建议，</w:t>
      </w:r>
      <w:r>
        <w:rPr>
          <w:rFonts w:ascii="仿宋" w:eastAsia="仿宋" w:hAnsi="仿宋" w:hint="eastAsia"/>
          <w:sz w:val="32"/>
          <w:szCs w:val="32"/>
        </w:rPr>
        <w:t>根据需要进行及时调换或重新购置。</w:t>
      </w:r>
      <w:r>
        <w:rPr>
          <w:rFonts w:ascii="仿宋" w:eastAsia="仿宋" w:hAnsi="仿宋" w:cs="仿宋" w:hint="eastAsia"/>
          <w:sz w:val="32"/>
          <w:szCs w:val="32"/>
        </w:rPr>
        <w:t>强化预算管理，提高单位预算执行力度。做好政府采购预算，严格按照预算实施政府采购。</w:t>
      </w:r>
    </w:p>
    <w:p w14:paraId="0769D6FB" w14:textId="410D67D3" w:rsidR="00272087" w:rsidRPr="00EF1DDB" w:rsidRDefault="00EF1DDB" w:rsidP="00EF1DDB">
      <w:pPr>
        <w:numPr>
          <w:ilvl w:val="0"/>
          <w:numId w:val="1"/>
        </w:numPr>
        <w:ind w:firstLineChars="100" w:firstLine="320"/>
        <w:rPr>
          <w:rFonts w:ascii="黑体" w:eastAsia="黑体" w:hAnsi="黑体" w:cs="黑体"/>
          <w:sz w:val="32"/>
          <w:szCs w:val="32"/>
        </w:rPr>
      </w:pPr>
      <w:r w:rsidRPr="00EF1DDB">
        <w:rPr>
          <w:rFonts w:ascii="黑体" w:eastAsia="黑体" w:hAnsi="黑体" w:cs="黑体" w:hint="eastAsia"/>
          <w:sz w:val="32"/>
          <w:szCs w:val="32"/>
        </w:rPr>
        <w:lastRenderedPageBreak/>
        <w:t>评价工作组人员名单及签字（姓名、工作单位、职务、职称）</w:t>
      </w:r>
    </w:p>
    <w:p w14:paraId="6F865063" w14:textId="77777777" w:rsidR="00565A85" w:rsidRDefault="00565A85" w:rsidP="00565A8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评价小组组长：  徐耀明  石家庄市直机关第一幼儿园  书记</w:t>
      </w:r>
    </w:p>
    <w:p w14:paraId="0EC6E426" w14:textId="77777777" w:rsidR="00565A85" w:rsidRDefault="00565A85" w:rsidP="00565A8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评价小组副组长: 高翠萍  石家庄市直机关第一幼儿园  园长</w:t>
      </w:r>
    </w:p>
    <w:p w14:paraId="7F2B34C8" w14:textId="77777777" w:rsidR="00565A85" w:rsidRDefault="00565A85" w:rsidP="00565A8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评价小组成员：  孟颖    石家庄市直机关第一幼儿园  副园长</w:t>
      </w:r>
    </w:p>
    <w:p w14:paraId="3794D897" w14:textId="30B2305D" w:rsidR="00565A85" w:rsidRDefault="00565A85" w:rsidP="00565A8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评价小组成员：  </w:t>
      </w:r>
      <w:r w:rsidR="002835FB">
        <w:rPr>
          <w:rFonts w:ascii="仿宋" w:eastAsia="仿宋" w:hAnsi="仿宋" w:hint="eastAsia"/>
          <w:sz w:val="32"/>
          <w:szCs w:val="32"/>
        </w:rPr>
        <w:t>赵志钢</w:t>
      </w:r>
      <w:r>
        <w:rPr>
          <w:rFonts w:ascii="仿宋" w:eastAsia="仿宋" w:hAnsi="仿宋" w:hint="eastAsia"/>
          <w:sz w:val="32"/>
          <w:szCs w:val="32"/>
        </w:rPr>
        <w:t xml:space="preserve">  石家庄市直机关第一幼儿园  会计</w:t>
      </w:r>
    </w:p>
    <w:p w14:paraId="59C50659" w14:textId="77777777" w:rsidR="00800612" w:rsidRPr="00565A85" w:rsidRDefault="00800612">
      <w:p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</w:p>
    <w:p w14:paraId="76917638" w14:textId="77777777" w:rsidR="00800612" w:rsidRDefault="00800612">
      <w:p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</w:p>
    <w:p w14:paraId="45714625" w14:textId="77777777" w:rsidR="00800612" w:rsidRDefault="002D6E09">
      <w:pPr>
        <w:snapToGrid w:val="0"/>
        <w:spacing w:line="560" w:lineRule="exact"/>
        <w:ind w:left="55"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石家庄市直机关第一幼儿园</w:t>
      </w:r>
    </w:p>
    <w:p w14:paraId="259CC067" w14:textId="08E4C334" w:rsidR="00800612" w:rsidRDefault="002D6E09">
      <w:pPr>
        <w:snapToGrid w:val="0"/>
        <w:spacing w:line="560" w:lineRule="exact"/>
        <w:ind w:left="55"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202</w:t>
      </w:r>
      <w:r w:rsidR="001B458E">
        <w:rPr>
          <w:rFonts w:ascii="仿宋" w:eastAsia="仿宋" w:hAnsi="仿宋" w:cs="仿宋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年</w:t>
      </w:r>
      <w:r w:rsidR="001B458E"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月2</w:t>
      </w:r>
      <w:r w:rsidR="001B458E">
        <w:rPr>
          <w:rFonts w:ascii="仿宋" w:eastAsia="仿宋" w:hAnsi="仿宋" w:cs="仿宋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sectPr w:rsidR="00800612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A2562" w14:textId="77777777" w:rsidR="002365A7" w:rsidRDefault="002365A7">
      <w:r>
        <w:separator/>
      </w:r>
    </w:p>
  </w:endnote>
  <w:endnote w:type="continuationSeparator" w:id="0">
    <w:p w14:paraId="425A5497" w14:textId="77777777" w:rsidR="002365A7" w:rsidRDefault="00236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5002C" w14:textId="77777777" w:rsidR="00800612" w:rsidRDefault="002D6E09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121BA5" wp14:editId="62BB571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08F881" w14:textId="77777777" w:rsidR="00800612" w:rsidRDefault="002D6E09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121BA5" id="_x0000_t202" coordsize="21600,21600" o:spt="202" path="m,l,21600r21600,l21600,xe">
              <v:stroke joinstyle="miter"/>
              <v:path gradientshapeok="t" o:connecttype="rect"/>
            </v:shapetype>
            <v:shape id="Quad Arrow 3073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4808F881" w14:textId="77777777" w:rsidR="00800612" w:rsidRDefault="002D6E09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23AD8" w14:textId="77777777" w:rsidR="002365A7" w:rsidRDefault="002365A7">
      <w:r>
        <w:separator/>
      </w:r>
    </w:p>
  </w:footnote>
  <w:footnote w:type="continuationSeparator" w:id="0">
    <w:p w14:paraId="630354A5" w14:textId="77777777" w:rsidR="002365A7" w:rsidRDefault="002365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560EB" w14:textId="77777777" w:rsidR="00800612" w:rsidRDefault="00800612">
    <w:pPr>
      <w:pStyle w:val="a5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13B5B9E"/>
    <w:multiLevelType w:val="singleLevel"/>
    <w:tmpl w:val="E13B5B9E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 w16cid:durableId="8327241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B458E"/>
    <w:rsid w:val="001D2D4C"/>
    <w:rsid w:val="00211FE4"/>
    <w:rsid w:val="002365A7"/>
    <w:rsid w:val="00260BA4"/>
    <w:rsid w:val="00272087"/>
    <w:rsid w:val="002835FB"/>
    <w:rsid w:val="002D6E09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65A85"/>
    <w:rsid w:val="005B2659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0061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54AE6"/>
    <w:rsid w:val="00B723C7"/>
    <w:rsid w:val="00B8177D"/>
    <w:rsid w:val="00B86365"/>
    <w:rsid w:val="00BE032C"/>
    <w:rsid w:val="00C242EC"/>
    <w:rsid w:val="00CE156F"/>
    <w:rsid w:val="00D1202B"/>
    <w:rsid w:val="00D5687B"/>
    <w:rsid w:val="00DC2C89"/>
    <w:rsid w:val="00DE180B"/>
    <w:rsid w:val="00DE50A2"/>
    <w:rsid w:val="00DF6FF4"/>
    <w:rsid w:val="00E03726"/>
    <w:rsid w:val="00E17D5D"/>
    <w:rsid w:val="00E61BFC"/>
    <w:rsid w:val="00E841B7"/>
    <w:rsid w:val="00ED5E84"/>
    <w:rsid w:val="00EF16A3"/>
    <w:rsid w:val="00EF1DDB"/>
    <w:rsid w:val="00F57E52"/>
    <w:rsid w:val="00FB4297"/>
    <w:rsid w:val="00FE6BA1"/>
    <w:rsid w:val="055B525F"/>
    <w:rsid w:val="0BEE569C"/>
    <w:rsid w:val="13B61930"/>
    <w:rsid w:val="13C40011"/>
    <w:rsid w:val="17BB6737"/>
    <w:rsid w:val="1F0706FC"/>
    <w:rsid w:val="20276775"/>
    <w:rsid w:val="3AEF6FE7"/>
    <w:rsid w:val="3CD263B9"/>
    <w:rsid w:val="493B718D"/>
    <w:rsid w:val="53A42ADD"/>
    <w:rsid w:val="54D002D9"/>
    <w:rsid w:val="6B015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F0082D5"/>
  <w15:docId w15:val="{680B5DEC-D097-49AD-8FAA-3D95B7CA5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E180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5</Pages>
  <Words>316</Words>
  <Characters>1802</Characters>
  <Application>Microsoft Office Word</Application>
  <DocSecurity>0</DocSecurity>
  <Lines>15</Lines>
  <Paragraphs>4</Paragraphs>
  <ScaleCrop>false</ScaleCrop>
  <Company>Lenovo</Company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赵 志钢</cp:lastModifiedBy>
  <cp:revision>9</cp:revision>
  <cp:lastPrinted>2021-11-23T02:56:00Z</cp:lastPrinted>
  <dcterms:created xsi:type="dcterms:W3CDTF">2019-11-14T00:58:00Z</dcterms:created>
  <dcterms:modified xsi:type="dcterms:W3CDTF">2022-04-20T06:40:00Z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  <property fmtid="{D5CDD505-2E9C-101B-9397-08002B2CF9AE}" pid="3" name="ICV">
    <vt:lpwstr>B3E16D340E7B4B1784AB9ACE5AC17171</vt:lpwstr>
  </property>
</Properties>
</file>