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301" w:rsidRPr="00D53EA8" w:rsidRDefault="00724301" w:rsidP="00724301">
      <w:pPr>
        <w:spacing w:line="600" w:lineRule="exact"/>
        <w:jc w:val="center"/>
        <w:rPr>
          <w:rFonts w:asciiTheme="minorEastAsia" w:hAnsiTheme="minorEastAsia"/>
          <w:b/>
          <w:sz w:val="44"/>
        </w:rPr>
      </w:pPr>
      <w:r w:rsidRPr="00D53EA8">
        <w:rPr>
          <w:rFonts w:asciiTheme="minorEastAsia" w:hAnsiTheme="minorEastAsia" w:hint="eastAsia"/>
          <w:b/>
          <w:sz w:val="44"/>
        </w:rPr>
        <w:t>石家庄市行政审批局</w:t>
      </w:r>
    </w:p>
    <w:p w:rsidR="00724301" w:rsidRPr="00D53EA8" w:rsidRDefault="00724301" w:rsidP="00724301">
      <w:pPr>
        <w:spacing w:line="600" w:lineRule="exact"/>
        <w:jc w:val="center"/>
        <w:rPr>
          <w:rFonts w:asciiTheme="minorEastAsia" w:hAnsiTheme="minorEastAsia"/>
          <w:b/>
          <w:sz w:val="44"/>
        </w:rPr>
      </w:pPr>
      <w:r w:rsidRPr="00D53EA8">
        <w:rPr>
          <w:rFonts w:asciiTheme="minorEastAsia" w:hAnsiTheme="minorEastAsia" w:hint="eastAsia"/>
          <w:b/>
          <w:sz w:val="44"/>
        </w:rPr>
        <w:t>2017年部门预算</w:t>
      </w:r>
      <w:r w:rsidR="007E13D3" w:rsidRPr="00D53EA8">
        <w:rPr>
          <w:rFonts w:asciiTheme="minorEastAsia" w:hAnsiTheme="minorEastAsia" w:hint="eastAsia"/>
          <w:b/>
          <w:sz w:val="44"/>
        </w:rPr>
        <w:t>信息公开</w:t>
      </w:r>
    </w:p>
    <w:p w:rsidR="007E13D3" w:rsidRPr="007E13D3" w:rsidRDefault="007E13D3" w:rsidP="00724301">
      <w:pPr>
        <w:spacing w:line="600" w:lineRule="exact"/>
        <w:jc w:val="center"/>
        <w:rPr>
          <w:rFonts w:ascii="方正小标宋_GBK" w:eastAsia="方正小标宋_GBK"/>
          <w:b/>
          <w:sz w:val="44"/>
        </w:rPr>
      </w:pPr>
    </w:p>
    <w:p w:rsidR="00724301" w:rsidRDefault="007E13D3" w:rsidP="007E13D3">
      <w:pPr>
        <w:spacing w:line="600" w:lineRule="exact"/>
        <w:ind w:firstLineChars="200" w:firstLine="560"/>
        <w:rPr>
          <w:rFonts w:ascii="仿宋_GB2312" w:eastAsia="仿宋_GB2312"/>
          <w:color w:val="000000"/>
          <w:sz w:val="28"/>
          <w:szCs w:val="28"/>
        </w:rPr>
      </w:pPr>
      <w:r w:rsidRPr="004B2AEF">
        <w:rPr>
          <w:rFonts w:ascii="仿宋_GB2312" w:eastAsia="仿宋_GB2312" w:hint="eastAsia"/>
          <w:color w:val="000000"/>
          <w:sz w:val="28"/>
          <w:szCs w:val="28"/>
        </w:rPr>
        <w:t>石家庄市行政审批局是2017年3月根据</w:t>
      </w:r>
      <w:r w:rsidRPr="004B2AEF">
        <w:rPr>
          <w:rFonts w:ascii="仿宋_GB2312" w:eastAsia="仿宋_GB2312" w:hAnsi="ˎ̥" w:hint="eastAsia"/>
          <w:color w:val="000000"/>
          <w:sz w:val="28"/>
          <w:szCs w:val="28"/>
        </w:rPr>
        <w:t>石政办发〔2017〕11号</w:t>
      </w:r>
      <w:r w:rsidRPr="004B2AEF">
        <w:rPr>
          <w:rFonts w:ascii="仿宋_GB2312" w:eastAsia="仿宋_GB2312" w:hint="eastAsia"/>
          <w:color w:val="000000"/>
          <w:sz w:val="28"/>
          <w:szCs w:val="28"/>
        </w:rPr>
        <w:t>成立的市政府工作部门，挂石家庄市政务服务中心、石家庄市公共资源交易监督管理办公室牌子</w:t>
      </w:r>
      <w:r w:rsidR="00AE02FC">
        <w:rPr>
          <w:rFonts w:ascii="仿宋_GB2312" w:eastAsia="仿宋_GB2312" w:hint="eastAsia"/>
          <w:color w:val="000000"/>
          <w:sz w:val="28"/>
          <w:szCs w:val="28"/>
        </w:rPr>
        <w:t>，为正处级行政机关，财政性资金基本</w:t>
      </w:r>
      <w:r w:rsidRPr="004B2AEF">
        <w:rPr>
          <w:rFonts w:ascii="仿宋_GB2312" w:eastAsia="仿宋_GB2312" w:hint="eastAsia"/>
          <w:color w:val="000000"/>
          <w:sz w:val="28"/>
          <w:szCs w:val="28"/>
        </w:rPr>
        <w:t>。</w:t>
      </w:r>
      <w:r w:rsidRPr="007E13D3">
        <w:rPr>
          <w:rFonts w:ascii="仿宋_GB2312" w:eastAsia="仿宋_GB2312" w:hint="eastAsia"/>
          <w:color w:val="000000"/>
          <w:sz w:val="28"/>
          <w:szCs w:val="28"/>
        </w:rPr>
        <w:t>按照《预算法》、</w:t>
      </w:r>
      <w:r w:rsidR="00724301" w:rsidRPr="0046785A">
        <w:rPr>
          <w:rFonts w:ascii="方正小标宋_GBK" w:eastAsia="方正小标宋_GBK"/>
          <w:sz w:val="36"/>
        </w:rPr>
        <w:t xml:space="preserve"> </w:t>
      </w:r>
      <w:r w:rsidRPr="007E13D3">
        <w:rPr>
          <w:rFonts w:ascii="仿宋_GB2312" w:eastAsia="仿宋_GB2312" w:hint="eastAsia"/>
          <w:color w:val="000000"/>
          <w:sz w:val="28"/>
          <w:szCs w:val="28"/>
        </w:rPr>
        <w:t>《地方预决算公开操作规程》和《石家庄市级预算公开办法》规定</w:t>
      </w:r>
      <w:r>
        <w:rPr>
          <w:rFonts w:ascii="仿宋_GB2312" w:eastAsia="仿宋_GB2312" w:hint="eastAsia"/>
          <w:color w:val="000000"/>
          <w:sz w:val="28"/>
          <w:szCs w:val="28"/>
        </w:rPr>
        <w:t xml:space="preserve"> ，现将石家庄市行政审批局2017年部门预算公开如下：</w:t>
      </w:r>
    </w:p>
    <w:p w:rsidR="007E13D3" w:rsidRPr="00D53EA8" w:rsidRDefault="00AE02FC" w:rsidP="00AE02FC">
      <w:pPr>
        <w:spacing w:line="600" w:lineRule="exact"/>
        <w:ind w:firstLineChars="200" w:firstLine="562"/>
        <w:rPr>
          <w:rFonts w:ascii="黑体" w:eastAsia="黑体"/>
          <w:b/>
          <w:color w:val="000000"/>
          <w:sz w:val="28"/>
          <w:szCs w:val="28"/>
        </w:rPr>
      </w:pPr>
      <w:r w:rsidRPr="00D53EA8">
        <w:rPr>
          <w:rFonts w:ascii="黑体" w:eastAsia="黑体" w:hint="eastAsia"/>
          <w:b/>
          <w:color w:val="000000"/>
          <w:sz w:val="28"/>
          <w:szCs w:val="28"/>
        </w:rPr>
        <w:t>一、部门职责</w:t>
      </w:r>
      <w:r w:rsidR="007E13D3" w:rsidRPr="00D53EA8">
        <w:rPr>
          <w:rFonts w:ascii="黑体" w:eastAsia="黑体" w:hint="eastAsia"/>
          <w:b/>
          <w:color w:val="000000"/>
          <w:sz w:val="28"/>
          <w:szCs w:val="28"/>
        </w:rPr>
        <w:t>机构设置情况</w:t>
      </w:r>
    </w:p>
    <w:p w:rsidR="007E13D3" w:rsidRDefault="007E13D3" w:rsidP="007E13D3">
      <w:pPr>
        <w:spacing w:line="600" w:lineRule="exact"/>
        <w:ind w:firstLineChars="200" w:firstLine="560"/>
        <w:rPr>
          <w:rFonts w:ascii="仿宋_GB2312" w:eastAsia="仿宋_GB2312"/>
          <w:color w:val="000000"/>
          <w:sz w:val="28"/>
          <w:szCs w:val="28"/>
        </w:rPr>
      </w:pPr>
      <w:r>
        <w:rPr>
          <w:rFonts w:ascii="仿宋_GB2312" w:eastAsia="仿宋_GB2312" w:hint="eastAsia"/>
          <w:color w:val="000000"/>
          <w:sz w:val="28"/>
          <w:szCs w:val="28"/>
        </w:rPr>
        <w:t>部门职责：</w:t>
      </w:r>
    </w:p>
    <w:p w:rsidR="007E13D3" w:rsidRPr="004B2AEF" w:rsidRDefault="007E13D3" w:rsidP="007E13D3">
      <w:pPr>
        <w:spacing w:line="560" w:lineRule="exact"/>
        <w:ind w:firstLineChars="200" w:firstLine="560"/>
        <w:rPr>
          <w:rFonts w:ascii="仿宋_GB2312" w:eastAsia="仿宋_GB2312"/>
          <w:kern w:val="0"/>
          <w:sz w:val="28"/>
          <w:szCs w:val="28"/>
        </w:rPr>
      </w:pPr>
      <w:r w:rsidRPr="004B2AEF">
        <w:rPr>
          <w:rFonts w:ascii="仿宋_GB2312" w:eastAsia="仿宋_GB2312" w:hint="eastAsia"/>
          <w:sz w:val="28"/>
          <w:szCs w:val="28"/>
        </w:rPr>
        <w:t>（一）负责会同有关部门贯彻落实国家、省、市有关行政审批制度改革的决定，规范全市行政审批行为，创新和完善相关工作体制机制。</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（二）负责贯彻落实有关公共资源交易的法律法规和文件规定，对公共资源交易活动实施全过程监督，受理投诉举报，会同有关部门查处违法违纪行为。</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（三）负责投资项目、企业注册、市场服务、文教体卫、社会事务、住建交通、环保安监、农林畜水、经贸商务、城市管理等方面行政审批事项的办理及相关行政性收费，并承担相应的法律责任。</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（四）负责协调派驻部门行政审批事项的办理工作，负责规范、管理和监督派驻部门行政审批行为。</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lastRenderedPageBreak/>
        <w:t>（五）负责对行政审批、政务服务事项流程进行规范和优化，推进行政审批、政务服务标准化建设。</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（六）负责行政审批、政务服务、公共资源交易监督、互联网+政务服务体系信息化建设。</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（七）负责对行政审批、政务服务行为进行监督检查，对窗口工作人员进行日常管理、教育培训和检查考核。</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（八）负责全市各级政务服务体系建设工作，协调、指导各县（市）、区行政审批、政务服务、公共资源交易和公共服务平台建设工作。</w:t>
      </w:r>
    </w:p>
    <w:p w:rsidR="007E13D3" w:rsidRPr="00724301" w:rsidRDefault="007E13D3" w:rsidP="00531A6D">
      <w:pPr>
        <w:autoSpaceDE w:val="0"/>
        <w:spacing w:afterLines="100" w:line="560" w:lineRule="exact"/>
        <w:ind w:firstLineChars="200" w:firstLine="560"/>
        <w:rPr>
          <w:rFonts w:ascii="仿宋_GB2312" w:eastAsia="仿宋_GB2312" w:hAnsi="宋体" w:cs="宋体"/>
          <w:color w:val="000000"/>
          <w:kern w:val="0"/>
          <w:sz w:val="28"/>
          <w:szCs w:val="28"/>
        </w:rPr>
      </w:pPr>
      <w:r w:rsidRPr="00724301">
        <w:rPr>
          <w:rFonts w:ascii="仿宋_GB2312" w:eastAsia="仿宋_GB2312" w:hAnsi="宋体" w:cs="宋体" w:hint="eastAsia"/>
          <w:color w:val="000000"/>
          <w:sz w:val="28"/>
          <w:szCs w:val="28"/>
        </w:rPr>
        <w:t>（九）指导各县（市）、区和高新技术产业开发区、循环化工园区的行政审批工作。</w:t>
      </w:r>
    </w:p>
    <w:p w:rsidR="007E13D3" w:rsidRDefault="007E13D3" w:rsidP="007E13D3">
      <w:pPr>
        <w:spacing w:line="600" w:lineRule="exact"/>
        <w:ind w:firstLineChars="200" w:firstLine="560"/>
        <w:rPr>
          <w:rFonts w:ascii="仿宋_GB2312" w:eastAsia="仿宋_GB2312"/>
          <w:color w:val="000000"/>
          <w:sz w:val="28"/>
          <w:szCs w:val="28"/>
        </w:rPr>
      </w:pPr>
      <w:r>
        <w:rPr>
          <w:rFonts w:ascii="仿宋_GB2312" w:eastAsia="仿宋_GB2312" w:hint="eastAsia"/>
          <w:color w:val="000000"/>
          <w:sz w:val="28"/>
          <w:szCs w:val="28"/>
        </w:rPr>
        <w:t>内设机构设置：</w:t>
      </w:r>
    </w:p>
    <w:p w:rsidR="007E13D3" w:rsidRPr="004B2AEF" w:rsidRDefault="007E13D3" w:rsidP="007E13D3">
      <w:pPr>
        <w:spacing w:line="560" w:lineRule="exact"/>
        <w:ind w:firstLineChars="200" w:firstLine="560"/>
        <w:rPr>
          <w:rFonts w:ascii="仿宋_GB2312" w:eastAsia="仿宋_GB2312"/>
          <w:sz w:val="28"/>
          <w:szCs w:val="28"/>
        </w:rPr>
      </w:pPr>
      <w:r>
        <w:rPr>
          <w:rFonts w:ascii="仿宋_GB2312" w:eastAsia="仿宋_GB2312" w:hAnsi="宋体" w:cs="宋体" w:hint="eastAsia"/>
          <w:color w:val="000000"/>
          <w:sz w:val="28"/>
          <w:szCs w:val="28"/>
        </w:rPr>
        <w:t>内</w:t>
      </w:r>
      <w:r w:rsidRPr="004B2AEF">
        <w:rPr>
          <w:rFonts w:ascii="仿宋_GB2312" w:eastAsia="仿宋_GB2312" w:hAnsi="宋体" w:cs="宋体" w:hint="eastAsia"/>
          <w:color w:val="000000"/>
          <w:sz w:val="28"/>
          <w:szCs w:val="28"/>
        </w:rPr>
        <w:t>设办公室（人事处）、）政策法规处、运行监管处、投资项目处、</w:t>
      </w:r>
      <w:r w:rsidRPr="004B2AEF">
        <w:rPr>
          <w:rFonts w:ascii="仿宋_GB2312" w:eastAsia="仿宋_GB2312" w:hint="eastAsia"/>
          <w:sz w:val="28"/>
          <w:szCs w:val="28"/>
        </w:rPr>
        <w:t>市场服务处、社会事务处、交通环保处、安全生产处、农林水务处、城市建设处、公共资源交易监管处</w:t>
      </w:r>
      <w:r w:rsidRPr="004B2AEF">
        <w:rPr>
          <w:rFonts w:ascii="仿宋_GB2312" w:eastAsia="仿宋_GB2312" w:hAnsi="宋体" w:cs="宋体" w:hint="eastAsia"/>
          <w:color w:val="000000"/>
          <w:sz w:val="28"/>
          <w:szCs w:val="28"/>
        </w:rPr>
        <w:t>12个内设机构。</w:t>
      </w:r>
    </w:p>
    <w:p w:rsidR="0061476F" w:rsidRDefault="0061476F" w:rsidP="0061476F">
      <w:pPr>
        <w:spacing w:line="560" w:lineRule="exact"/>
        <w:ind w:firstLineChars="200" w:firstLine="560"/>
        <w:jc w:val="left"/>
        <w:rPr>
          <w:rFonts w:ascii="黑体" w:eastAsia="黑体"/>
          <w:sz w:val="28"/>
          <w:szCs w:val="28"/>
        </w:rPr>
      </w:pPr>
      <w:r>
        <w:rPr>
          <w:rFonts w:ascii="黑体" w:eastAsia="黑体" w:hint="eastAsia"/>
          <w:sz w:val="28"/>
          <w:szCs w:val="28"/>
        </w:rPr>
        <w:t>二</w:t>
      </w:r>
      <w:r w:rsidR="00724301" w:rsidRPr="004B2AEF">
        <w:rPr>
          <w:rFonts w:ascii="黑体" w:eastAsia="黑体" w:hint="eastAsia"/>
          <w:sz w:val="28"/>
          <w:szCs w:val="28"/>
        </w:rPr>
        <w:t>、</w:t>
      </w:r>
      <w:r>
        <w:rPr>
          <w:rFonts w:ascii="黑体" w:eastAsia="黑体" w:hint="eastAsia"/>
          <w:sz w:val="28"/>
          <w:szCs w:val="28"/>
        </w:rPr>
        <w:t>部门预算安排总体情况</w:t>
      </w:r>
    </w:p>
    <w:p w:rsidR="00531A6D" w:rsidRDefault="0061476F" w:rsidP="0061476F">
      <w:pPr>
        <w:spacing w:line="560" w:lineRule="exact"/>
        <w:ind w:firstLineChars="200" w:firstLine="560"/>
        <w:jc w:val="left"/>
        <w:rPr>
          <w:rFonts w:ascii="仿宋_GB2312" w:eastAsia="仿宋_GB2312" w:hint="eastAsia"/>
          <w:sz w:val="28"/>
          <w:szCs w:val="28"/>
        </w:rPr>
      </w:pPr>
      <w:r w:rsidRPr="00E461A5">
        <w:rPr>
          <w:rFonts w:ascii="仿宋_GB2312" w:eastAsia="仿宋_GB2312" w:hint="eastAsia"/>
          <w:sz w:val="28"/>
          <w:szCs w:val="28"/>
        </w:rPr>
        <w:t>按照预算管理有关规定，全部收入和支出 都反映在预算中。本预算为单部门预算</w:t>
      </w:r>
      <w:r w:rsidR="00AE02FC" w:rsidRPr="00E461A5">
        <w:rPr>
          <w:rFonts w:ascii="仿宋_GB2312" w:eastAsia="仿宋_GB2312" w:hint="eastAsia"/>
          <w:sz w:val="28"/>
          <w:szCs w:val="28"/>
        </w:rPr>
        <w:t>。</w:t>
      </w:r>
    </w:p>
    <w:p w:rsidR="0061476F" w:rsidRPr="00E461A5" w:rsidRDefault="0061476F" w:rsidP="0061476F">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1、收入说明</w:t>
      </w:r>
    </w:p>
    <w:p w:rsidR="00531A6D" w:rsidRPr="00E461A5" w:rsidRDefault="0061476F" w:rsidP="00531A6D">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反映本部门全部预算收入。2017年预算收入1644.39万元，全部为一般公共预算收入。</w:t>
      </w:r>
      <w:r w:rsidR="00531A6D">
        <w:rPr>
          <w:rFonts w:ascii="仿宋_GB2312" w:eastAsia="仿宋_GB2312" w:hint="eastAsia"/>
          <w:sz w:val="28"/>
          <w:szCs w:val="28"/>
        </w:rPr>
        <w:t>我局是今年3月份新成立的政府工作部门，2017年首年列入部门预算，无与上年对比增减情况。</w:t>
      </w:r>
    </w:p>
    <w:p w:rsidR="0061476F" w:rsidRPr="00531A6D" w:rsidRDefault="0061476F" w:rsidP="0061476F">
      <w:pPr>
        <w:spacing w:line="560" w:lineRule="exact"/>
        <w:ind w:firstLineChars="200" w:firstLine="560"/>
        <w:jc w:val="left"/>
        <w:rPr>
          <w:rFonts w:ascii="仿宋_GB2312" w:eastAsia="仿宋_GB2312"/>
          <w:sz w:val="28"/>
          <w:szCs w:val="28"/>
        </w:rPr>
      </w:pPr>
    </w:p>
    <w:p w:rsidR="0061476F" w:rsidRPr="00E461A5" w:rsidRDefault="0061476F" w:rsidP="0061476F">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lastRenderedPageBreak/>
        <w:t>2、支出说明</w:t>
      </w:r>
    </w:p>
    <w:p w:rsidR="00531A6D" w:rsidRPr="00E461A5" w:rsidRDefault="0061476F" w:rsidP="00531A6D">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反映部门总预算支出2017年预算支出1644.39万元，</w:t>
      </w:r>
      <w:r w:rsidR="00966135" w:rsidRPr="00E461A5">
        <w:rPr>
          <w:rFonts w:ascii="仿宋_GB2312" w:eastAsia="仿宋_GB2312" w:hint="eastAsia"/>
          <w:sz w:val="28"/>
          <w:szCs w:val="28"/>
        </w:rPr>
        <w:t>其中人员经费及 日常公用经费等基本支出275.39万元，项目支出 1369万元</w:t>
      </w:r>
      <w:r w:rsidRPr="00E461A5">
        <w:rPr>
          <w:rFonts w:ascii="仿宋_GB2312" w:eastAsia="仿宋_GB2312" w:hint="eastAsia"/>
          <w:sz w:val="28"/>
          <w:szCs w:val="28"/>
        </w:rPr>
        <w:t>。</w:t>
      </w:r>
      <w:r w:rsidR="00966135" w:rsidRPr="00E461A5">
        <w:rPr>
          <w:rFonts w:ascii="仿宋_GB2312" w:eastAsia="仿宋_GB2312" w:hint="eastAsia"/>
          <w:sz w:val="28"/>
          <w:szCs w:val="28"/>
        </w:rPr>
        <w:t>主要为政务大厅运行服务费、业务管理费、增加便民服务设施费、政务服务三批平台网络服务费、开办费等。</w:t>
      </w:r>
      <w:r w:rsidR="00531A6D">
        <w:rPr>
          <w:rFonts w:ascii="仿宋_GB2312" w:eastAsia="仿宋_GB2312" w:hint="eastAsia"/>
          <w:sz w:val="28"/>
          <w:szCs w:val="28"/>
        </w:rPr>
        <w:t>我局是今年3月份新成立的政府工作部门，2017年首年列入部门预算，无与上年对比增减情况。</w:t>
      </w:r>
    </w:p>
    <w:p w:rsidR="0061476F" w:rsidRPr="00531A6D" w:rsidRDefault="0061476F" w:rsidP="0061476F">
      <w:pPr>
        <w:spacing w:line="560" w:lineRule="exact"/>
        <w:ind w:firstLineChars="200" w:firstLine="560"/>
        <w:jc w:val="left"/>
        <w:rPr>
          <w:rFonts w:ascii="仿宋_GB2312" w:eastAsia="仿宋_GB2312"/>
          <w:sz w:val="28"/>
          <w:szCs w:val="28"/>
        </w:rPr>
      </w:pPr>
    </w:p>
    <w:p w:rsidR="00400CBA" w:rsidRDefault="00E461A5" w:rsidP="0061476F">
      <w:pPr>
        <w:spacing w:line="560" w:lineRule="exact"/>
        <w:ind w:firstLineChars="200" w:firstLine="560"/>
        <w:jc w:val="left"/>
        <w:rPr>
          <w:rFonts w:ascii="黑体" w:eastAsia="黑体"/>
          <w:sz w:val="28"/>
          <w:szCs w:val="28"/>
        </w:rPr>
      </w:pPr>
      <w:r>
        <w:rPr>
          <w:rFonts w:ascii="黑体" w:eastAsia="黑体" w:hint="eastAsia"/>
          <w:sz w:val="28"/>
          <w:szCs w:val="28"/>
        </w:rPr>
        <w:t>三</w:t>
      </w:r>
      <w:r w:rsidR="00966135">
        <w:rPr>
          <w:rFonts w:ascii="黑体" w:eastAsia="黑体" w:hint="eastAsia"/>
          <w:sz w:val="28"/>
          <w:szCs w:val="28"/>
        </w:rPr>
        <w:t>、</w:t>
      </w:r>
      <w:r w:rsidR="00400CBA">
        <w:rPr>
          <w:rFonts w:ascii="黑体" w:eastAsia="黑体" w:hint="eastAsia"/>
          <w:sz w:val="28"/>
          <w:szCs w:val="28"/>
        </w:rPr>
        <w:t>机关运行经费安排情况</w:t>
      </w:r>
    </w:p>
    <w:p w:rsidR="00966135" w:rsidRPr="00E461A5" w:rsidRDefault="00400CBA" w:rsidP="0061476F">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机关运行经费2017年共安排192.33万元，主要用于政务大厅物业管理、水电费、</w:t>
      </w:r>
      <w:r w:rsidR="00F82503" w:rsidRPr="00E461A5">
        <w:rPr>
          <w:rFonts w:ascii="仿宋_GB2312" w:eastAsia="仿宋_GB2312" w:hint="eastAsia"/>
          <w:sz w:val="28"/>
          <w:szCs w:val="28"/>
        </w:rPr>
        <w:t>取暖费等日常运行支出。</w:t>
      </w:r>
    </w:p>
    <w:p w:rsidR="00F82503" w:rsidRDefault="00F82503" w:rsidP="0061476F">
      <w:pPr>
        <w:spacing w:line="560" w:lineRule="exact"/>
        <w:ind w:firstLineChars="200" w:firstLine="560"/>
        <w:jc w:val="left"/>
        <w:rPr>
          <w:rFonts w:ascii="黑体" w:eastAsia="黑体"/>
          <w:sz w:val="28"/>
          <w:szCs w:val="28"/>
        </w:rPr>
      </w:pPr>
      <w:r>
        <w:rPr>
          <w:rFonts w:ascii="黑体" w:eastAsia="黑体" w:hint="eastAsia"/>
          <w:sz w:val="28"/>
          <w:szCs w:val="28"/>
        </w:rPr>
        <w:t>四、财政拨款“三公经费”情况</w:t>
      </w:r>
    </w:p>
    <w:p w:rsidR="00F82503" w:rsidRPr="00E461A5" w:rsidRDefault="00F82503" w:rsidP="0061476F">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2017年，我局财政拨款“三公”经费安排</w:t>
      </w:r>
      <w:r w:rsidR="00531A6D">
        <w:rPr>
          <w:rFonts w:ascii="仿宋_GB2312" w:eastAsia="仿宋_GB2312" w:hint="eastAsia"/>
          <w:sz w:val="28"/>
          <w:szCs w:val="28"/>
        </w:rPr>
        <w:t>公车运行经费及出国出境经费为0，公务接待费</w:t>
      </w:r>
      <w:r w:rsidR="00531A6D" w:rsidRPr="00E461A5">
        <w:rPr>
          <w:rFonts w:ascii="仿宋_GB2312" w:eastAsia="仿宋_GB2312" w:hint="eastAsia"/>
          <w:sz w:val="28"/>
          <w:szCs w:val="28"/>
        </w:rPr>
        <w:t>0.</w:t>
      </w:r>
      <w:r w:rsidR="00531A6D">
        <w:rPr>
          <w:rFonts w:ascii="仿宋_GB2312" w:eastAsia="仿宋_GB2312" w:hint="eastAsia"/>
          <w:sz w:val="28"/>
          <w:szCs w:val="28"/>
        </w:rPr>
        <w:t>1</w:t>
      </w:r>
      <w:r w:rsidR="00531A6D" w:rsidRPr="00E461A5">
        <w:rPr>
          <w:rFonts w:ascii="仿宋_GB2312" w:eastAsia="仿宋_GB2312" w:hint="eastAsia"/>
          <w:sz w:val="28"/>
          <w:szCs w:val="28"/>
        </w:rPr>
        <w:t>4万元，</w:t>
      </w:r>
      <w:r w:rsidR="00531A6D">
        <w:rPr>
          <w:rFonts w:ascii="仿宋_GB2312" w:eastAsia="仿宋_GB2312" w:hint="eastAsia"/>
          <w:sz w:val="28"/>
          <w:szCs w:val="28"/>
        </w:rPr>
        <w:t>全</w:t>
      </w:r>
      <w:r w:rsidRPr="00E461A5">
        <w:rPr>
          <w:rFonts w:ascii="仿宋_GB2312" w:eastAsia="仿宋_GB2312" w:hint="eastAsia"/>
          <w:sz w:val="28"/>
          <w:szCs w:val="28"/>
        </w:rPr>
        <w:t>为原行政服务中心9名工作人员</w:t>
      </w:r>
      <w:r w:rsidR="0067419F">
        <w:rPr>
          <w:rFonts w:ascii="仿宋_GB2312" w:eastAsia="仿宋_GB2312" w:hint="eastAsia"/>
          <w:sz w:val="28"/>
          <w:szCs w:val="28"/>
        </w:rPr>
        <w:t>公务接待费</w:t>
      </w:r>
      <w:r w:rsidRPr="00E461A5">
        <w:rPr>
          <w:rFonts w:ascii="仿宋_GB2312" w:eastAsia="仿宋_GB2312" w:hint="eastAsia"/>
          <w:sz w:val="28"/>
          <w:szCs w:val="28"/>
        </w:rPr>
        <w:t>。</w:t>
      </w:r>
    </w:p>
    <w:p w:rsidR="00F82503" w:rsidRDefault="00F82503" w:rsidP="0061476F">
      <w:pPr>
        <w:spacing w:line="560" w:lineRule="exact"/>
        <w:ind w:firstLineChars="200" w:firstLine="560"/>
        <w:jc w:val="left"/>
        <w:rPr>
          <w:rFonts w:ascii="黑体" w:eastAsia="黑体"/>
          <w:sz w:val="28"/>
          <w:szCs w:val="28"/>
        </w:rPr>
      </w:pPr>
      <w:r>
        <w:rPr>
          <w:rFonts w:ascii="黑体" w:eastAsia="黑体" w:hint="eastAsia"/>
          <w:sz w:val="28"/>
          <w:szCs w:val="28"/>
        </w:rPr>
        <w:t>五、绩效预算信息</w:t>
      </w:r>
    </w:p>
    <w:p w:rsidR="00F82503" w:rsidRPr="00E461A5" w:rsidRDefault="00F82503" w:rsidP="0061476F">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总体绩效目标：</w:t>
      </w:r>
    </w:p>
    <w:p w:rsidR="00724301" w:rsidRPr="004B2AEF" w:rsidRDefault="00724301" w:rsidP="00F82503">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2017年，市行政审批局</w:t>
      </w:r>
      <w:r w:rsidRPr="004B2AEF">
        <w:rPr>
          <w:rFonts w:ascii="仿宋_GB2312" w:eastAsia="仿宋_GB2312" w:hAnsi="宋体" w:cs="宋体" w:hint="eastAsia"/>
          <w:sz w:val="28"/>
          <w:szCs w:val="28"/>
        </w:rPr>
        <w:t>紧紧围绕</w:t>
      </w:r>
      <w:r w:rsidRPr="004B2AEF">
        <w:rPr>
          <w:rFonts w:ascii="仿宋_GB2312" w:eastAsia="仿宋_GB2312" w:hAnsi="Batang" w:cs="Batang" w:hint="eastAsia"/>
          <w:sz w:val="28"/>
          <w:szCs w:val="28"/>
        </w:rPr>
        <w:t>市委市政府中心工作，努力打造</w:t>
      </w:r>
      <w:r w:rsidRPr="004B2AEF">
        <w:rPr>
          <w:rFonts w:ascii="仿宋_GB2312" w:eastAsia="仿宋_GB2312" w:hAnsi="宋体" w:cs="宋体" w:hint="eastAsia"/>
          <w:sz w:val="28"/>
          <w:szCs w:val="28"/>
        </w:rPr>
        <w:t>环</w:t>
      </w:r>
      <w:r w:rsidRPr="004B2AEF">
        <w:rPr>
          <w:rFonts w:ascii="仿宋_GB2312" w:eastAsia="仿宋_GB2312" w:hAnsi="Batang" w:cs="Batang" w:hint="eastAsia"/>
          <w:sz w:val="28"/>
          <w:szCs w:val="28"/>
        </w:rPr>
        <w:t>境一流、</w:t>
      </w:r>
      <w:r w:rsidRPr="004B2AEF">
        <w:rPr>
          <w:rFonts w:ascii="仿宋_GB2312" w:eastAsia="仿宋_GB2312" w:hAnsi="宋体" w:cs="宋体" w:hint="eastAsia"/>
          <w:sz w:val="28"/>
          <w:szCs w:val="28"/>
        </w:rPr>
        <w:t>设</w:t>
      </w:r>
      <w:r w:rsidRPr="004B2AEF">
        <w:rPr>
          <w:rFonts w:ascii="仿宋_GB2312" w:eastAsia="仿宋_GB2312" w:hAnsi="Batang" w:cs="Batang" w:hint="eastAsia"/>
          <w:sz w:val="28"/>
          <w:szCs w:val="28"/>
        </w:rPr>
        <w:t>施一流、服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一流的政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平台，更好地服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企</w:t>
      </w:r>
      <w:r w:rsidRPr="004B2AEF">
        <w:rPr>
          <w:rFonts w:ascii="仿宋_GB2312" w:eastAsia="仿宋_GB2312" w:hAnsi="宋体" w:cs="宋体" w:hint="eastAsia"/>
          <w:sz w:val="28"/>
          <w:szCs w:val="28"/>
        </w:rPr>
        <w:t>业</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省</w:t>
      </w:r>
      <w:r w:rsidRPr="004B2AEF">
        <w:rPr>
          <w:rFonts w:ascii="仿宋_GB2312" w:eastAsia="仿宋_GB2312" w:hAnsi="宋体" w:cs="宋体" w:hint="eastAsia"/>
          <w:sz w:val="28"/>
          <w:szCs w:val="28"/>
        </w:rPr>
        <w:t>会</w:t>
      </w:r>
      <w:r w:rsidRPr="004B2AEF">
        <w:rPr>
          <w:rFonts w:ascii="仿宋_GB2312" w:eastAsia="仿宋_GB2312" w:hAnsi="Batang" w:cs="Batang" w:hint="eastAsia"/>
          <w:sz w:val="28"/>
          <w:szCs w:val="28"/>
        </w:rPr>
        <w:t>。</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（一）根据消</w:t>
      </w:r>
      <w:r w:rsidRPr="004B2AEF">
        <w:rPr>
          <w:rFonts w:ascii="仿宋_GB2312" w:eastAsia="仿宋_GB2312" w:hAnsi="宋体" w:cs="宋体" w:hint="eastAsia"/>
          <w:sz w:val="28"/>
          <w:szCs w:val="28"/>
        </w:rPr>
        <w:t>减审</w:t>
      </w:r>
      <w:r w:rsidRPr="004B2AEF">
        <w:rPr>
          <w:rFonts w:ascii="仿宋_GB2312" w:eastAsia="仿宋_GB2312" w:hAnsi="Batang" w:cs="Batang" w:hint="eastAsia"/>
          <w:sz w:val="28"/>
          <w:szCs w:val="28"/>
        </w:rPr>
        <w:t>批事</w:t>
      </w:r>
      <w:r w:rsidRPr="004B2AEF">
        <w:rPr>
          <w:rFonts w:ascii="仿宋_GB2312" w:eastAsia="仿宋_GB2312" w:hAnsi="宋体" w:cs="宋体" w:hint="eastAsia"/>
          <w:sz w:val="28"/>
          <w:szCs w:val="28"/>
        </w:rPr>
        <w:t>项</w:t>
      </w:r>
      <w:r w:rsidRPr="004B2AEF">
        <w:rPr>
          <w:rFonts w:ascii="仿宋_GB2312" w:eastAsia="仿宋_GB2312" w:hAnsi="Batang" w:cs="Batang" w:hint="eastAsia"/>
          <w:sz w:val="28"/>
          <w:szCs w:val="28"/>
        </w:rPr>
        <w:t>目</w:t>
      </w:r>
      <w:r w:rsidRPr="004B2AEF">
        <w:rPr>
          <w:rFonts w:ascii="仿宋_GB2312" w:eastAsia="仿宋_GB2312" w:hAnsi="宋体" w:cs="宋体" w:hint="eastAsia"/>
          <w:sz w:val="28"/>
          <w:szCs w:val="28"/>
        </w:rPr>
        <w:t>录清单</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继续</w:t>
      </w:r>
      <w:r w:rsidRPr="004B2AEF">
        <w:rPr>
          <w:rFonts w:ascii="仿宋_GB2312" w:eastAsia="仿宋_GB2312" w:hAnsi="Batang" w:cs="Batang" w:hint="eastAsia"/>
          <w:sz w:val="28"/>
          <w:szCs w:val="28"/>
        </w:rPr>
        <w:t>完善一站式</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公功能，</w:t>
      </w:r>
      <w:r w:rsidRPr="004B2AEF">
        <w:rPr>
          <w:rFonts w:ascii="仿宋_GB2312" w:eastAsia="仿宋_GB2312" w:hAnsi="宋体" w:cs="宋体" w:hint="eastAsia"/>
          <w:sz w:val="28"/>
          <w:szCs w:val="28"/>
        </w:rPr>
        <w:t>进</w:t>
      </w:r>
      <w:r w:rsidRPr="004B2AEF">
        <w:rPr>
          <w:rFonts w:ascii="仿宋_GB2312" w:eastAsia="仿宋_GB2312" w:hAnsi="Batang" w:cs="Batang" w:hint="eastAsia"/>
          <w:sz w:val="28"/>
          <w:szCs w:val="28"/>
        </w:rPr>
        <w:t>一步</w:t>
      </w:r>
      <w:r w:rsidRPr="004B2AEF">
        <w:rPr>
          <w:rFonts w:ascii="仿宋_GB2312" w:eastAsia="仿宋_GB2312" w:hAnsi="宋体" w:cs="宋体" w:hint="eastAsia"/>
          <w:sz w:val="28"/>
          <w:szCs w:val="28"/>
        </w:rPr>
        <w:t>优</w:t>
      </w:r>
      <w:r w:rsidRPr="004B2AEF">
        <w:rPr>
          <w:rFonts w:ascii="仿宋_GB2312" w:eastAsia="仿宋_GB2312" w:hAnsi="Batang" w:cs="Batang" w:hint="eastAsia"/>
          <w:sz w:val="28"/>
          <w:szCs w:val="28"/>
        </w:rPr>
        <w:t>化</w:t>
      </w:r>
      <w:r w:rsidRPr="004B2AEF">
        <w:rPr>
          <w:rFonts w:ascii="仿宋_GB2312" w:eastAsia="仿宋_GB2312" w:hint="eastAsia"/>
          <w:sz w:val="28"/>
          <w:szCs w:val="28"/>
        </w:rPr>
        <w:t>划转事项</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理工作流程，</w:t>
      </w:r>
      <w:r w:rsidRPr="004B2AEF">
        <w:rPr>
          <w:rFonts w:ascii="仿宋_GB2312" w:eastAsia="仿宋_GB2312" w:hAnsi="宋体" w:cs="宋体" w:hint="eastAsia"/>
          <w:sz w:val="28"/>
          <w:szCs w:val="28"/>
        </w:rPr>
        <w:t>并积极</w:t>
      </w:r>
      <w:r w:rsidRPr="004B2AEF">
        <w:rPr>
          <w:rFonts w:ascii="仿宋_GB2312" w:eastAsia="仿宋_GB2312" w:hAnsi="Batang" w:cs="Batang" w:hint="eastAsia"/>
          <w:sz w:val="28"/>
          <w:szCs w:val="28"/>
        </w:rPr>
        <w:t>做好</w:t>
      </w:r>
      <w:r w:rsidRPr="004B2AEF">
        <w:rPr>
          <w:rFonts w:ascii="仿宋_GB2312" w:eastAsia="仿宋_GB2312" w:hAnsi="宋体" w:cs="宋体" w:hint="eastAsia"/>
          <w:sz w:val="28"/>
          <w:szCs w:val="28"/>
        </w:rPr>
        <w:t>联</w:t>
      </w:r>
      <w:r w:rsidRPr="004B2AEF">
        <w:rPr>
          <w:rFonts w:ascii="仿宋_GB2312" w:eastAsia="仿宋_GB2312" w:hAnsi="Batang" w:cs="Batang" w:hint="eastAsia"/>
          <w:sz w:val="28"/>
          <w:szCs w:val="28"/>
        </w:rPr>
        <w:t>合</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批工作。</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（二）</w:t>
      </w:r>
      <w:r w:rsidRPr="004B2AEF">
        <w:rPr>
          <w:rFonts w:ascii="仿宋_GB2312" w:eastAsia="仿宋_GB2312" w:hAnsi="宋体" w:cs="宋体" w:hint="eastAsia"/>
          <w:sz w:val="28"/>
          <w:szCs w:val="28"/>
        </w:rPr>
        <w:t>围绕</w:t>
      </w:r>
      <w:r w:rsidRPr="004B2AEF">
        <w:rPr>
          <w:rFonts w:ascii="仿宋_GB2312" w:eastAsia="仿宋_GB2312" w:hint="eastAsia"/>
          <w:sz w:val="28"/>
          <w:szCs w:val="28"/>
        </w:rPr>
        <w:t>“互</w:t>
      </w:r>
      <w:r w:rsidRPr="004B2AEF">
        <w:rPr>
          <w:rFonts w:ascii="仿宋_GB2312" w:eastAsia="仿宋_GB2312" w:hAnsi="宋体" w:cs="宋体" w:hint="eastAsia"/>
          <w:sz w:val="28"/>
          <w:szCs w:val="28"/>
        </w:rPr>
        <w:t>联网</w:t>
      </w:r>
      <w:r w:rsidRPr="004B2AEF">
        <w:rPr>
          <w:rFonts w:ascii="仿宋_GB2312" w:eastAsia="仿宋_GB2312" w:hint="eastAsia"/>
          <w:sz w:val="28"/>
          <w:szCs w:val="28"/>
        </w:rPr>
        <w:t>+政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int="eastAsia"/>
          <w:sz w:val="28"/>
          <w:szCs w:val="28"/>
        </w:rPr>
        <w:t>”工作中心，</w:t>
      </w:r>
      <w:r w:rsidRPr="004B2AEF">
        <w:rPr>
          <w:rFonts w:ascii="仿宋_GB2312" w:eastAsia="仿宋_GB2312" w:hAnsi="宋体" w:cs="宋体" w:hint="eastAsia"/>
          <w:sz w:val="28"/>
          <w:szCs w:val="28"/>
        </w:rPr>
        <w:t>积极</w:t>
      </w:r>
      <w:r w:rsidRPr="004B2AEF">
        <w:rPr>
          <w:rFonts w:ascii="仿宋_GB2312" w:eastAsia="仿宋_GB2312" w:hAnsi="Batang" w:cs="Batang" w:hint="eastAsia"/>
          <w:sz w:val="28"/>
          <w:szCs w:val="28"/>
        </w:rPr>
        <w:t>完善市、</w:t>
      </w:r>
      <w:r w:rsidRPr="004B2AEF">
        <w:rPr>
          <w:rFonts w:ascii="仿宋_GB2312" w:eastAsia="仿宋_GB2312" w:hAnsi="宋体" w:cs="宋体" w:hint="eastAsia"/>
          <w:sz w:val="28"/>
          <w:szCs w:val="28"/>
        </w:rPr>
        <w:t>县</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乡网</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批三</w:t>
      </w:r>
      <w:r w:rsidRPr="004B2AEF">
        <w:rPr>
          <w:rFonts w:ascii="仿宋_GB2312" w:eastAsia="仿宋_GB2312" w:hAnsi="宋体" w:cs="宋体" w:hint="eastAsia"/>
          <w:sz w:val="28"/>
          <w:szCs w:val="28"/>
        </w:rPr>
        <w:t>级</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务网络</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平台建</w:t>
      </w:r>
      <w:r w:rsidRPr="004B2AEF">
        <w:rPr>
          <w:rFonts w:ascii="仿宋_GB2312" w:eastAsia="仿宋_GB2312" w:hAnsi="宋体" w:cs="宋体" w:hint="eastAsia"/>
          <w:sz w:val="28"/>
          <w:szCs w:val="28"/>
        </w:rPr>
        <w:t>设</w:t>
      </w:r>
      <w:r w:rsidRPr="004B2AEF">
        <w:rPr>
          <w:rFonts w:ascii="仿宋_GB2312" w:eastAsia="仿宋_GB2312" w:hAnsi="Batang" w:cs="Batang" w:hint="eastAsia"/>
          <w:sz w:val="28"/>
          <w:szCs w:val="28"/>
        </w:rPr>
        <w:t>，完成市</w:t>
      </w:r>
      <w:r w:rsidRPr="004B2AEF">
        <w:rPr>
          <w:rFonts w:ascii="仿宋_GB2312" w:eastAsia="仿宋_GB2312" w:hAnsi="宋体" w:cs="宋体" w:hint="eastAsia"/>
          <w:sz w:val="28"/>
          <w:szCs w:val="28"/>
        </w:rPr>
        <w:t>县区</w:t>
      </w:r>
      <w:r w:rsidRPr="004B2AEF">
        <w:rPr>
          <w:rFonts w:ascii="仿宋_GB2312" w:eastAsia="仿宋_GB2312" w:hAnsi="Batang" w:cs="Batang" w:hint="eastAsia"/>
          <w:sz w:val="28"/>
          <w:szCs w:val="28"/>
        </w:rPr>
        <w:t>行政</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暨电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察系</w:t>
      </w:r>
      <w:r w:rsidRPr="004B2AEF">
        <w:rPr>
          <w:rFonts w:ascii="仿宋_GB2312" w:eastAsia="仿宋_GB2312" w:hAnsi="宋体" w:cs="宋体" w:hint="eastAsia"/>
          <w:sz w:val="28"/>
          <w:szCs w:val="28"/>
        </w:rPr>
        <w:t>统软</w:t>
      </w:r>
      <w:r w:rsidRPr="004B2AEF">
        <w:rPr>
          <w:rFonts w:ascii="仿宋_GB2312" w:eastAsia="仿宋_GB2312" w:hAnsi="Batang" w:cs="Batang" w:hint="eastAsia"/>
          <w:sz w:val="28"/>
          <w:szCs w:val="28"/>
        </w:rPr>
        <w:t>件升</w:t>
      </w:r>
      <w:r w:rsidRPr="004B2AEF">
        <w:rPr>
          <w:rFonts w:ascii="仿宋_GB2312" w:eastAsia="仿宋_GB2312" w:hAnsi="宋体" w:cs="宋体" w:hint="eastAsia"/>
          <w:sz w:val="28"/>
          <w:szCs w:val="28"/>
        </w:rPr>
        <w:t>级</w:t>
      </w:r>
      <w:r w:rsidRPr="004B2AEF">
        <w:rPr>
          <w:rFonts w:ascii="仿宋_GB2312" w:eastAsia="仿宋_GB2312" w:hAnsi="Batang" w:cs="Batang" w:hint="eastAsia"/>
          <w:sz w:val="28"/>
          <w:szCs w:val="28"/>
        </w:rPr>
        <w:t>工作，包括</w:t>
      </w:r>
      <w:r w:rsidRPr="004B2AEF">
        <w:rPr>
          <w:rFonts w:ascii="仿宋_GB2312" w:eastAsia="仿宋_GB2312" w:hAnsi="宋体" w:cs="宋体" w:hint="eastAsia"/>
          <w:sz w:val="28"/>
          <w:szCs w:val="28"/>
        </w:rPr>
        <w:t>网</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、行政</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lastRenderedPageBreak/>
        <w:t>及服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子系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、非</w:t>
      </w:r>
      <w:r w:rsidRPr="004B2AEF">
        <w:rPr>
          <w:rFonts w:ascii="仿宋_GB2312" w:eastAsia="仿宋_GB2312" w:hAnsi="宋体" w:cs="宋体" w:hint="eastAsia"/>
          <w:sz w:val="28"/>
          <w:szCs w:val="28"/>
        </w:rPr>
        <w:t>税</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统业务数</w:t>
      </w:r>
      <w:r w:rsidRPr="004B2AEF">
        <w:rPr>
          <w:rFonts w:ascii="仿宋_GB2312" w:eastAsia="仿宋_GB2312" w:hAnsi="Batang" w:cs="Batang" w:hint="eastAsia"/>
          <w:sz w:val="28"/>
          <w:szCs w:val="28"/>
        </w:rPr>
        <w:t>据</w:t>
      </w:r>
      <w:r w:rsidRPr="004B2AEF">
        <w:rPr>
          <w:rFonts w:ascii="仿宋_GB2312" w:eastAsia="仿宋_GB2312" w:hAnsi="宋体" w:cs="宋体" w:hint="eastAsia"/>
          <w:sz w:val="28"/>
          <w:szCs w:val="28"/>
        </w:rPr>
        <w:t>对</w:t>
      </w:r>
      <w:r w:rsidRPr="004B2AEF">
        <w:rPr>
          <w:rFonts w:ascii="仿宋_GB2312" w:eastAsia="仿宋_GB2312" w:hAnsi="Batang" w:cs="Batang" w:hint="eastAsia"/>
          <w:sz w:val="28"/>
          <w:szCs w:val="28"/>
        </w:rPr>
        <w:t>接、</w:t>
      </w:r>
      <w:r w:rsidRPr="004B2AEF">
        <w:rPr>
          <w:rFonts w:ascii="仿宋_GB2312" w:eastAsia="仿宋_GB2312" w:hAnsi="宋体" w:cs="宋体" w:hint="eastAsia"/>
          <w:sz w:val="28"/>
          <w:szCs w:val="28"/>
        </w:rPr>
        <w:t>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签</w:t>
      </w:r>
      <w:r w:rsidRPr="004B2AEF">
        <w:rPr>
          <w:rFonts w:ascii="仿宋_GB2312" w:eastAsia="仿宋_GB2312" w:hAnsi="Batang" w:cs="Batang" w:hint="eastAsia"/>
          <w:sz w:val="28"/>
          <w:szCs w:val="28"/>
        </w:rPr>
        <w:t>章系</w:t>
      </w:r>
      <w:r w:rsidRPr="004B2AEF">
        <w:rPr>
          <w:rFonts w:ascii="仿宋_GB2312" w:eastAsia="仿宋_GB2312" w:hAnsi="宋体" w:cs="宋体" w:hint="eastAsia"/>
          <w:sz w:val="28"/>
          <w:szCs w:val="28"/>
        </w:rPr>
        <w:t>统数</w:t>
      </w:r>
      <w:r w:rsidRPr="004B2AEF">
        <w:rPr>
          <w:rFonts w:ascii="仿宋_GB2312" w:eastAsia="仿宋_GB2312" w:hAnsi="Batang" w:cs="Batang" w:hint="eastAsia"/>
          <w:sz w:val="28"/>
          <w:szCs w:val="28"/>
        </w:rPr>
        <w:t>据</w:t>
      </w:r>
      <w:r w:rsidRPr="004B2AEF">
        <w:rPr>
          <w:rFonts w:ascii="仿宋_GB2312" w:eastAsia="仿宋_GB2312" w:hAnsi="宋体" w:cs="宋体" w:hint="eastAsia"/>
          <w:sz w:val="28"/>
          <w:szCs w:val="28"/>
        </w:rPr>
        <w:t>对</w:t>
      </w:r>
      <w:r w:rsidRPr="004B2AEF">
        <w:rPr>
          <w:rFonts w:ascii="仿宋_GB2312" w:eastAsia="仿宋_GB2312" w:hAnsi="Batang" w:cs="Batang" w:hint="eastAsia"/>
          <w:sz w:val="28"/>
          <w:szCs w:val="28"/>
        </w:rPr>
        <w:t>接、</w:t>
      </w:r>
      <w:r w:rsidRPr="004B2AEF">
        <w:rPr>
          <w:rFonts w:ascii="仿宋_GB2312" w:eastAsia="仿宋_GB2312" w:hAnsi="宋体" w:cs="宋体" w:hint="eastAsia"/>
          <w:sz w:val="28"/>
          <w:szCs w:val="28"/>
        </w:rPr>
        <w:t>数</w:t>
      </w:r>
      <w:r w:rsidRPr="004B2AEF">
        <w:rPr>
          <w:rFonts w:ascii="仿宋_GB2312" w:eastAsia="仿宋_GB2312" w:hAnsi="Batang" w:cs="Batang" w:hint="eastAsia"/>
          <w:sz w:val="28"/>
          <w:szCs w:val="28"/>
        </w:rPr>
        <w:t>据交</w:t>
      </w:r>
      <w:r w:rsidRPr="004B2AEF">
        <w:rPr>
          <w:rFonts w:ascii="仿宋_GB2312" w:eastAsia="仿宋_GB2312" w:hAnsi="宋体" w:cs="宋体" w:hint="eastAsia"/>
          <w:sz w:val="28"/>
          <w:szCs w:val="28"/>
        </w:rPr>
        <w:t>换</w:t>
      </w:r>
      <w:r w:rsidRPr="004B2AEF">
        <w:rPr>
          <w:rFonts w:ascii="仿宋_GB2312" w:eastAsia="仿宋_GB2312" w:hAnsi="Batang" w:cs="Batang" w:hint="eastAsia"/>
          <w:sz w:val="28"/>
          <w:szCs w:val="28"/>
        </w:rPr>
        <w:t>平台及</w:t>
      </w:r>
      <w:r w:rsidRPr="004B2AEF">
        <w:rPr>
          <w:rFonts w:ascii="仿宋_GB2312" w:eastAsia="仿宋_GB2312" w:hAnsi="宋体" w:cs="宋体" w:hint="eastAsia"/>
          <w:sz w:val="28"/>
          <w:szCs w:val="28"/>
        </w:rPr>
        <w:t>异构</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接口、行</w:t>
      </w:r>
      <w:r w:rsidRPr="004B2AEF">
        <w:rPr>
          <w:rFonts w:ascii="仿宋_GB2312" w:eastAsia="仿宋_GB2312" w:hint="eastAsia"/>
          <w:sz w:val="28"/>
          <w:szCs w:val="28"/>
        </w:rPr>
        <w:t>政</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统网</w:t>
      </w:r>
      <w:r w:rsidRPr="004B2AEF">
        <w:rPr>
          <w:rFonts w:ascii="仿宋_GB2312" w:eastAsia="仿宋_GB2312" w:hAnsi="Batang" w:cs="Batang" w:hint="eastAsia"/>
          <w:sz w:val="28"/>
          <w:szCs w:val="28"/>
        </w:rPr>
        <w:t>站等几大功能模</w:t>
      </w:r>
      <w:r w:rsidRPr="004B2AEF">
        <w:rPr>
          <w:rFonts w:ascii="仿宋_GB2312" w:eastAsia="仿宋_GB2312" w:hAnsi="宋体" w:cs="宋体" w:hint="eastAsia"/>
          <w:sz w:val="28"/>
          <w:szCs w:val="28"/>
        </w:rPr>
        <w:t>块</w:t>
      </w:r>
      <w:r w:rsidRPr="004B2AEF">
        <w:rPr>
          <w:rFonts w:ascii="仿宋_GB2312" w:eastAsia="仿宋_GB2312" w:hAnsi="Batang" w:cs="Batang" w:hint="eastAsia"/>
          <w:sz w:val="28"/>
          <w:szCs w:val="28"/>
        </w:rPr>
        <w:t>。</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（三）完成我市</w:t>
      </w:r>
      <w:r w:rsidRPr="004B2AEF">
        <w:rPr>
          <w:rFonts w:ascii="仿宋_GB2312" w:eastAsia="仿宋_GB2312" w:hAnsi="宋体" w:cs="宋体" w:hint="eastAsia"/>
          <w:sz w:val="28"/>
          <w:szCs w:val="28"/>
        </w:rPr>
        <w:t>与</w:t>
      </w:r>
      <w:r w:rsidRPr="004B2AEF">
        <w:rPr>
          <w:rFonts w:ascii="仿宋_GB2312" w:eastAsia="仿宋_GB2312" w:hAnsi="Batang" w:cs="Batang" w:hint="eastAsia"/>
          <w:sz w:val="28"/>
          <w:szCs w:val="28"/>
        </w:rPr>
        <w:t>相</w:t>
      </w:r>
      <w:r w:rsidRPr="004B2AEF">
        <w:rPr>
          <w:rFonts w:ascii="仿宋_GB2312" w:eastAsia="仿宋_GB2312" w:hAnsi="宋体" w:cs="宋体" w:hint="eastAsia"/>
          <w:sz w:val="28"/>
          <w:szCs w:val="28"/>
        </w:rPr>
        <w:t>关县区与网</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的</w:t>
      </w:r>
      <w:r w:rsidRPr="004B2AEF">
        <w:rPr>
          <w:rFonts w:ascii="仿宋_GB2312" w:eastAsia="仿宋_GB2312" w:hAnsi="宋体" w:cs="宋体" w:hint="eastAsia"/>
          <w:sz w:val="28"/>
          <w:szCs w:val="28"/>
        </w:rPr>
        <w:t>对</w:t>
      </w:r>
      <w:r w:rsidRPr="004B2AEF">
        <w:rPr>
          <w:rFonts w:ascii="仿宋_GB2312" w:eastAsia="仿宋_GB2312" w:hAnsi="Batang" w:cs="Batang" w:hint="eastAsia"/>
          <w:sz w:val="28"/>
          <w:szCs w:val="28"/>
        </w:rPr>
        <w:t>接工作，</w:t>
      </w:r>
      <w:r w:rsidRPr="004B2AEF">
        <w:rPr>
          <w:rFonts w:ascii="仿宋_GB2312" w:eastAsia="仿宋_GB2312" w:hAnsi="宋体" w:cs="宋体" w:hint="eastAsia"/>
          <w:sz w:val="28"/>
          <w:szCs w:val="28"/>
        </w:rPr>
        <w:t>实现</w:t>
      </w:r>
      <w:r w:rsidRPr="004B2AEF">
        <w:rPr>
          <w:rFonts w:ascii="仿宋_GB2312" w:eastAsia="仿宋_GB2312" w:hAnsi="Batang" w:cs="Batang" w:hint="eastAsia"/>
          <w:sz w:val="28"/>
          <w:szCs w:val="28"/>
        </w:rPr>
        <w:t>市、</w:t>
      </w:r>
      <w:r w:rsidRPr="004B2AEF">
        <w:rPr>
          <w:rFonts w:ascii="仿宋_GB2312" w:eastAsia="仿宋_GB2312" w:hAnsi="宋体" w:cs="宋体" w:hint="eastAsia"/>
          <w:sz w:val="28"/>
          <w:szCs w:val="28"/>
        </w:rPr>
        <w:t>县网</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暨电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的</w:t>
      </w:r>
      <w:r w:rsidRPr="004B2AEF">
        <w:rPr>
          <w:rFonts w:ascii="仿宋_GB2312" w:eastAsia="仿宋_GB2312" w:hAnsi="宋体" w:cs="宋体" w:hint="eastAsia"/>
          <w:sz w:val="28"/>
          <w:szCs w:val="28"/>
        </w:rPr>
        <w:t>视频</w:t>
      </w:r>
      <w:r w:rsidRPr="004B2AEF">
        <w:rPr>
          <w:rFonts w:ascii="仿宋_GB2312" w:eastAsia="仿宋_GB2312" w:hAnsi="Batang" w:cs="Batang" w:hint="eastAsia"/>
          <w:sz w:val="28"/>
          <w:szCs w:val="28"/>
        </w:rPr>
        <w:t>交</w:t>
      </w:r>
      <w:r w:rsidRPr="004B2AEF">
        <w:rPr>
          <w:rFonts w:ascii="仿宋_GB2312" w:eastAsia="仿宋_GB2312" w:hAnsi="宋体" w:cs="宋体" w:hint="eastAsia"/>
          <w:sz w:val="28"/>
          <w:szCs w:val="28"/>
        </w:rPr>
        <w:t>换</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数</w:t>
      </w:r>
      <w:r w:rsidRPr="004B2AEF">
        <w:rPr>
          <w:rFonts w:ascii="仿宋_GB2312" w:eastAsia="仿宋_GB2312" w:hAnsi="Batang" w:cs="Batang" w:hint="eastAsia"/>
          <w:sz w:val="28"/>
          <w:szCs w:val="28"/>
        </w:rPr>
        <w:t>据交</w:t>
      </w:r>
      <w:r w:rsidRPr="004B2AEF">
        <w:rPr>
          <w:rFonts w:ascii="仿宋_GB2312" w:eastAsia="仿宋_GB2312" w:hAnsi="宋体" w:cs="宋体" w:hint="eastAsia"/>
          <w:sz w:val="28"/>
          <w:szCs w:val="28"/>
        </w:rPr>
        <w:t>换</w:t>
      </w:r>
      <w:r w:rsidRPr="004B2AEF">
        <w:rPr>
          <w:rFonts w:ascii="仿宋_GB2312" w:eastAsia="仿宋_GB2312" w:hAnsi="Batang" w:cs="Batang" w:hint="eastAsia"/>
          <w:sz w:val="28"/>
          <w:szCs w:val="28"/>
        </w:rPr>
        <w:t>。</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（四）按照省、市</w:t>
      </w:r>
      <w:r w:rsidRPr="004B2AEF">
        <w:rPr>
          <w:rFonts w:ascii="仿宋_GB2312" w:eastAsia="仿宋_GB2312" w:hAnsi="宋体" w:cs="宋体" w:hint="eastAsia"/>
          <w:sz w:val="28"/>
          <w:szCs w:val="28"/>
        </w:rPr>
        <w:t>关</w:t>
      </w:r>
      <w:r w:rsidRPr="004B2AEF">
        <w:rPr>
          <w:rFonts w:ascii="仿宋_GB2312" w:eastAsia="仿宋_GB2312" w:hAnsi="Batang" w:cs="Batang" w:hint="eastAsia"/>
          <w:sz w:val="28"/>
          <w:szCs w:val="28"/>
        </w:rPr>
        <w:t>于着力改善</w:t>
      </w:r>
      <w:r w:rsidRPr="004B2AEF">
        <w:rPr>
          <w:rFonts w:ascii="仿宋_GB2312" w:eastAsia="仿宋_GB2312" w:hAnsi="宋体" w:cs="宋体" w:hint="eastAsia"/>
          <w:sz w:val="28"/>
          <w:szCs w:val="28"/>
        </w:rPr>
        <w:t>营</w:t>
      </w:r>
      <w:r w:rsidRPr="004B2AEF">
        <w:rPr>
          <w:rFonts w:ascii="仿宋_GB2312" w:eastAsia="仿宋_GB2312" w:hAnsi="Batang" w:cs="Batang" w:hint="eastAsia"/>
          <w:sz w:val="28"/>
          <w:szCs w:val="28"/>
        </w:rPr>
        <w:t>商</w:t>
      </w:r>
      <w:r w:rsidRPr="004B2AEF">
        <w:rPr>
          <w:rFonts w:ascii="仿宋_GB2312" w:eastAsia="仿宋_GB2312" w:hAnsi="宋体" w:cs="宋体" w:hint="eastAsia"/>
          <w:sz w:val="28"/>
          <w:szCs w:val="28"/>
        </w:rPr>
        <w:t>环</w:t>
      </w:r>
      <w:r w:rsidRPr="004B2AEF">
        <w:rPr>
          <w:rFonts w:ascii="仿宋_GB2312" w:eastAsia="仿宋_GB2312" w:hAnsi="Batang" w:cs="Batang" w:hint="eastAsia"/>
          <w:sz w:val="28"/>
          <w:szCs w:val="28"/>
        </w:rPr>
        <w:t>境的工作要求，打造全</w:t>
      </w:r>
      <w:r w:rsidRPr="004B2AEF">
        <w:rPr>
          <w:rFonts w:ascii="仿宋_GB2312" w:eastAsia="仿宋_GB2312" w:hAnsi="宋体" w:cs="宋体" w:hint="eastAsia"/>
          <w:sz w:val="28"/>
          <w:szCs w:val="28"/>
        </w:rPr>
        <w:t>国领</w:t>
      </w:r>
      <w:r w:rsidRPr="004B2AEF">
        <w:rPr>
          <w:rFonts w:ascii="仿宋_GB2312" w:eastAsia="仿宋_GB2312" w:hAnsi="Batang" w:cs="Batang" w:hint="eastAsia"/>
          <w:sz w:val="28"/>
          <w:szCs w:val="28"/>
        </w:rPr>
        <w:t>先、全省一流的行政</w:t>
      </w:r>
      <w:r w:rsidRPr="004B2AEF">
        <w:rPr>
          <w:rFonts w:ascii="仿宋_GB2312" w:eastAsia="仿宋_GB2312" w:hint="eastAsia"/>
          <w:sz w:val="28"/>
          <w:szCs w:val="28"/>
        </w:rPr>
        <w:t>审批工作。</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（五）</w:t>
      </w:r>
      <w:r w:rsidRPr="004B2AEF">
        <w:rPr>
          <w:rFonts w:ascii="仿宋_GB2312" w:eastAsia="仿宋_GB2312" w:hAnsi="宋体" w:cs="宋体" w:hint="eastAsia"/>
          <w:sz w:val="28"/>
          <w:szCs w:val="28"/>
        </w:rPr>
        <w:t>为</w:t>
      </w:r>
      <w:r w:rsidRPr="004B2AEF">
        <w:rPr>
          <w:rFonts w:ascii="仿宋_GB2312" w:eastAsia="仿宋_GB2312" w:hint="eastAsia"/>
          <w:sz w:val="28"/>
          <w:szCs w:val="28"/>
        </w:rPr>
        <w:t>“互</w:t>
      </w:r>
      <w:r w:rsidRPr="004B2AEF">
        <w:rPr>
          <w:rFonts w:ascii="仿宋_GB2312" w:eastAsia="仿宋_GB2312" w:hAnsi="宋体" w:cs="宋体" w:hint="eastAsia"/>
          <w:sz w:val="28"/>
          <w:szCs w:val="28"/>
        </w:rPr>
        <w:t>联网</w:t>
      </w:r>
      <w:r w:rsidRPr="004B2AEF">
        <w:rPr>
          <w:rFonts w:ascii="仿宋_GB2312" w:eastAsia="仿宋_GB2312" w:hint="eastAsia"/>
          <w:sz w:val="28"/>
          <w:szCs w:val="28"/>
        </w:rPr>
        <w:t>+政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int="eastAsia"/>
          <w:sz w:val="28"/>
          <w:szCs w:val="28"/>
        </w:rPr>
        <w:t>”提供保障工作，包括：</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基</w:t>
      </w:r>
      <w:r w:rsidRPr="004B2AEF">
        <w:rPr>
          <w:rFonts w:ascii="仿宋_GB2312" w:eastAsia="仿宋_GB2312" w:hAnsi="宋体" w:cs="宋体" w:hint="eastAsia"/>
          <w:sz w:val="28"/>
          <w:szCs w:val="28"/>
        </w:rPr>
        <w:t>础设</w:t>
      </w:r>
      <w:r w:rsidRPr="004B2AEF">
        <w:rPr>
          <w:rFonts w:ascii="仿宋_GB2312" w:eastAsia="仿宋_GB2312" w:hAnsi="Batang" w:cs="Batang" w:hint="eastAsia"/>
          <w:sz w:val="28"/>
          <w:szCs w:val="28"/>
        </w:rPr>
        <w:t>施管理，在</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正常</w:t>
      </w:r>
      <w:r w:rsidRPr="004B2AEF">
        <w:rPr>
          <w:rFonts w:ascii="仿宋_GB2312" w:eastAsia="仿宋_GB2312" w:hAnsi="宋体" w:cs="宋体" w:hint="eastAsia"/>
          <w:sz w:val="28"/>
          <w:szCs w:val="28"/>
        </w:rPr>
        <w:t>运</w:t>
      </w:r>
      <w:r w:rsidRPr="004B2AEF">
        <w:rPr>
          <w:rFonts w:ascii="仿宋_GB2312" w:eastAsia="仿宋_GB2312" w:hAnsi="Batang" w:cs="Batang" w:hint="eastAsia"/>
          <w:sz w:val="28"/>
          <w:szCs w:val="28"/>
        </w:rPr>
        <w:t>行的情</w:t>
      </w:r>
      <w:r w:rsidRPr="004B2AEF">
        <w:rPr>
          <w:rFonts w:ascii="仿宋_GB2312" w:eastAsia="仿宋_GB2312" w:hAnsi="宋体" w:cs="宋体" w:hint="eastAsia"/>
          <w:sz w:val="28"/>
          <w:szCs w:val="28"/>
        </w:rPr>
        <w:t>况</w:t>
      </w:r>
      <w:r w:rsidRPr="004B2AEF">
        <w:rPr>
          <w:rFonts w:ascii="仿宋_GB2312" w:eastAsia="仿宋_GB2312" w:hAnsi="Batang" w:cs="Batang" w:hint="eastAsia"/>
          <w:sz w:val="28"/>
          <w:szCs w:val="28"/>
        </w:rPr>
        <w:t>下，确保</w:t>
      </w:r>
      <w:r w:rsidRPr="004B2AEF">
        <w:rPr>
          <w:rFonts w:ascii="仿宋_GB2312" w:eastAsia="仿宋_GB2312" w:hAnsi="宋体" w:cs="宋体" w:hint="eastAsia"/>
          <w:sz w:val="28"/>
          <w:szCs w:val="28"/>
        </w:rPr>
        <w:t>网络传输</w:t>
      </w:r>
      <w:r w:rsidRPr="004B2AEF">
        <w:rPr>
          <w:rFonts w:ascii="仿宋_GB2312" w:eastAsia="仿宋_GB2312" w:hAnsi="Batang" w:cs="Batang" w:hint="eastAsia"/>
          <w:sz w:val="28"/>
          <w:szCs w:val="28"/>
        </w:rPr>
        <w:t>的正常；掌握平台主干</w:t>
      </w:r>
      <w:r w:rsidRPr="004B2AEF">
        <w:rPr>
          <w:rFonts w:ascii="仿宋_GB2312" w:eastAsia="仿宋_GB2312" w:hAnsi="宋体" w:cs="宋体" w:hint="eastAsia"/>
          <w:sz w:val="28"/>
          <w:szCs w:val="28"/>
        </w:rPr>
        <w:t>设备</w:t>
      </w:r>
      <w:r w:rsidRPr="004B2AEF">
        <w:rPr>
          <w:rFonts w:ascii="仿宋_GB2312" w:eastAsia="仿宋_GB2312" w:hAnsi="Batang" w:cs="Batang" w:hint="eastAsia"/>
          <w:sz w:val="28"/>
          <w:szCs w:val="28"/>
        </w:rPr>
        <w:t>（交</w:t>
      </w:r>
      <w:r w:rsidRPr="004B2AEF">
        <w:rPr>
          <w:rFonts w:ascii="仿宋_GB2312" w:eastAsia="仿宋_GB2312" w:hAnsi="宋体" w:cs="宋体" w:hint="eastAsia"/>
          <w:sz w:val="28"/>
          <w:szCs w:val="28"/>
        </w:rPr>
        <w:t>换</w:t>
      </w:r>
      <w:r w:rsidRPr="004B2AEF">
        <w:rPr>
          <w:rFonts w:ascii="仿宋_GB2312" w:eastAsia="仿宋_GB2312" w:hAnsi="Batang" w:cs="Batang" w:hint="eastAsia"/>
          <w:sz w:val="28"/>
          <w:szCs w:val="28"/>
        </w:rPr>
        <w:t>机和路由、服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器等）的配置及配置</w:t>
      </w:r>
      <w:r w:rsidRPr="004B2AEF">
        <w:rPr>
          <w:rFonts w:ascii="仿宋_GB2312" w:eastAsia="仿宋_GB2312" w:hAnsi="宋体" w:cs="宋体" w:hint="eastAsia"/>
          <w:sz w:val="28"/>
          <w:szCs w:val="28"/>
        </w:rPr>
        <w:t>参数变</w:t>
      </w:r>
      <w:r w:rsidRPr="004B2AEF">
        <w:rPr>
          <w:rFonts w:ascii="仿宋_GB2312" w:eastAsia="仿宋_GB2312" w:hAnsi="Batang" w:cs="Batang" w:hint="eastAsia"/>
          <w:sz w:val="28"/>
          <w:szCs w:val="28"/>
        </w:rPr>
        <w:t>更情</w:t>
      </w:r>
      <w:r w:rsidRPr="004B2AEF">
        <w:rPr>
          <w:rFonts w:ascii="仿宋_GB2312" w:eastAsia="仿宋_GB2312" w:hAnsi="宋体" w:cs="宋体" w:hint="eastAsia"/>
          <w:sz w:val="28"/>
          <w:szCs w:val="28"/>
        </w:rPr>
        <w:t>况</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备份</w:t>
      </w:r>
      <w:r w:rsidRPr="004B2AEF">
        <w:rPr>
          <w:rFonts w:ascii="仿宋_GB2312" w:eastAsia="仿宋_GB2312" w:hAnsi="Batang" w:cs="Batang" w:hint="eastAsia"/>
          <w:sz w:val="28"/>
          <w:szCs w:val="28"/>
        </w:rPr>
        <w:t>各</w:t>
      </w:r>
      <w:r w:rsidRPr="004B2AEF">
        <w:rPr>
          <w:rFonts w:ascii="仿宋_GB2312" w:eastAsia="仿宋_GB2312" w:hAnsi="宋体" w:cs="宋体" w:hint="eastAsia"/>
          <w:sz w:val="28"/>
          <w:szCs w:val="28"/>
        </w:rPr>
        <w:t>个设备</w:t>
      </w:r>
      <w:r w:rsidRPr="004B2AEF">
        <w:rPr>
          <w:rFonts w:ascii="仿宋_GB2312" w:eastAsia="仿宋_GB2312" w:hAnsi="Batang" w:cs="Batang" w:hint="eastAsia"/>
          <w:sz w:val="28"/>
          <w:szCs w:val="28"/>
        </w:rPr>
        <w:t>的配置文件。</w:t>
      </w:r>
      <w:r w:rsidRPr="004B2AEF">
        <w:rPr>
          <w:rFonts w:ascii="仿宋_GB2312" w:eastAsia="仿宋_GB2312" w:hAnsi="宋体" w:cs="宋体" w:hint="eastAsia"/>
          <w:sz w:val="28"/>
          <w:szCs w:val="28"/>
        </w:rPr>
        <w:t>负责网络</w:t>
      </w:r>
      <w:r w:rsidRPr="004B2AEF">
        <w:rPr>
          <w:rFonts w:ascii="仿宋_GB2312" w:eastAsia="仿宋_GB2312" w:hAnsi="Batang" w:cs="Batang" w:hint="eastAsia"/>
          <w:sz w:val="28"/>
          <w:szCs w:val="28"/>
        </w:rPr>
        <w:t>布</w:t>
      </w:r>
      <w:r w:rsidRPr="004B2AEF">
        <w:rPr>
          <w:rFonts w:ascii="仿宋_GB2312" w:eastAsia="仿宋_GB2312" w:hAnsi="宋体" w:cs="宋体" w:hint="eastAsia"/>
          <w:sz w:val="28"/>
          <w:szCs w:val="28"/>
        </w:rPr>
        <w:t>线</w:t>
      </w:r>
      <w:r w:rsidRPr="004B2AEF">
        <w:rPr>
          <w:rFonts w:ascii="仿宋_GB2312" w:eastAsia="仿宋_GB2312" w:hAnsi="Batang" w:cs="Batang" w:hint="eastAsia"/>
          <w:sz w:val="28"/>
          <w:szCs w:val="28"/>
        </w:rPr>
        <w:t>配</w:t>
      </w:r>
      <w:r w:rsidRPr="004B2AEF">
        <w:rPr>
          <w:rFonts w:ascii="仿宋_GB2312" w:eastAsia="仿宋_GB2312" w:hAnsi="宋体" w:cs="宋体" w:hint="eastAsia"/>
          <w:sz w:val="28"/>
          <w:szCs w:val="28"/>
        </w:rPr>
        <w:t>线</w:t>
      </w:r>
      <w:r w:rsidRPr="004B2AEF">
        <w:rPr>
          <w:rFonts w:ascii="仿宋_GB2312" w:eastAsia="仿宋_GB2312" w:hAnsi="Batang" w:cs="Batang" w:hint="eastAsia"/>
          <w:sz w:val="28"/>
          <w:szCs w:val="28"/>
        </w:rPr>
        <w:t>架的管理，确保配</w:t>
      </w:r>
      <w:r w:rsidRPr="004B2AEF">
        <w:rPr>
          <w:rFonts w:ascii="仿宋_GB2312" w:eastAsia="仿宋_GB2312" w:hAnsi="宋体" w:cs="宋体" w:hint="eastAsia"/>
          <w:sz w:val="28"/>
          <w:szCs w:val="28"/>
        </w:rPr>
        <w:t>线</w:t>
      </w:r>
      <w:r w:rsidRPr="004B2AEF">
        <w:rPr>
          <w:rFonts w:ascii="仿宋_GB2312" w:eastAsia="仿宋_GB2312" w:hAnsi="Batang" w:cs="Batang" w:hint="eastAsia"/>
          <w:sz w:val="28"/>
          <w:szCs w:val="28"/>
        </w:rPr>
        <w:t>的合理有序；掌握</w:t>
      </w:r>
      <w:r w:rsidRPr="004B2AEF">
        <w:rPr>
          <w:rFonts w:ascii="仿宋_GB2312" w:eastAsia="仿宋_GB2312" w:hAnsi="宋体" w:cs="宋体" w:hint="eastAsia"/>
          <w:sz w:val="28"/>
          <w:szCs w:val="28"/>
        </w:rPr>
        <w:t>内</w:t>
      </w:r>
      <w:r w:rsidRPr="004B2AEF">
        <w:rPr>
          <w:rFonts w:ascii="仿宋_GB2312" w:eastAsia="仿宋_GB2312" w:hAnsi="Batang" w:cs="Batang" w:hint="eastAsia"/>
          <w:sz w:val="28"/>
          <w:szCs w:val="28"/>
        </w:rPr>
        <w:t>部</w:t>
      </w:r>
      <w:r w:rsidRPr="004B2AEF">
        <w:rPr>
          <w:rFonts w:ascii="仿宋_GB2312" w:eastAsia="仿宋_GB2312" w:hAnsi="宋体" w:cs="宋体" w:hint="eastAsia"/>
          <w:sz w:val="28"/>
          <w:szCs w:val="28"/>
        </w:rPr>
        <w:t>与</w:t>
      </w:r>
      <w:r w:rsidRPr="004B2AEF">
        <w:rPr>
          <w:rFonts w:ascii="仿宋_GB2312" w:eastAsia="仿宋_GB2312" w:hAnsi="Batang" w:cs="Batang" w:hint="eastAsia"/>
          <w:sz w:val="28"/>
          <w:szCs w:val="28"/>
        </w:rPr>
        <w:t>外部</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的</w:t>
      </w:r>
      <w:r w:rsidRPr="004B2AEF">
        <w:rPr>
          <w:rFonts w:ascii="仿宋_GB2312" w:eastAsia="仿宋_GB2312" w:hAnsi="宋体" w:cs="宋体" w:hint="eastAsia"/>
          <w:sz w:val="28"/>
          <w:szCs w:val="28"/>
        </w:rPr>
        <w:t>连</w:t>
      </w:r>
      <w:r w:rsidRPr="004B2AEF">
        <w:rPr>
          <w:rFonts w:ascii="仿宋_GB2312" w:eastAsia="仿宋_GB2312" w:hAnsi="Batang" w:cs="Batang" w:hint="eastAsia"/>
          <w:sz w:val="28"/>
          <w:szCs w:val="28"/>
        </w:rPr>
        <w:t>接配</w:t>
      </w:r>
      <w:r w:rsidRPr="004B2AEF">
        <w:rPr>
          <w:rFonts w:ascii="仿宋_GB2312" w:eastAsia="仿宋_GB2312" w:hint="eastAsia"/>
          <w:sz w:val="28"/>
          <w:szCs w:val="28"/>
        </w:rPr>
        <w:t>置，</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督</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通信情</w:t>
      </w:r>
      <w:r w:rsidRPr="004B2AEF">
        <w:rPr>
          <w:rFonts w:ascii="仿宋_GB2312" w:eastAsia="仿宋_GB2312" w:hAnsi="宋体" w:cs="宋体" w:hint="eastAsia"/>
          <w:sz w:val="28"/>
          <w:szCs w:val="28"/>
        </w:rPr>
        <w:t>况</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发现问题</w:t>
      </w:r>
      <w:r w:rsidRPr="004B2AEF">
        <w:rPr>
          <w:rFonts w:ascii="仿宋_GB2312" w:eastAsia="仿宋_GB2312" w:hAnsi="Batang" w:cs="Batang" w:hint="eastAsia"/>
          <w:sz w:val="28"/>
          <w:szCs w:val="28"/>
        </w:rPr>
        <w:t>后及</w:t>
      </w:r>
      <w:r w:rsidRPr="004B2AEF">
        <w:rPr>
          <w:rFonts w:ascii="仿宋_GB2312" w:eastAsia="仿宋_GB2312" w:hAnsi="宋体" w:cs="宋体" w:hint="eastAsia"/>
          <w:sz w:val="28"/>
          <w:szCs w:val="28"/>
        </w:rPr>
        <w:t>时</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报处</w:t>
      </w:r>
      <w:r w:rsidRPr="004B2AEF">
        <w:rPr>
          <w:rFonts w:ascii="仿宋_GB2312" w:eastAsia="仿宋_GB2312" w:hAnsi="Batang" w:cs="Batang" w:hint="eastAsia"/>
          <w:sz w:val="28"/>
          <w:szCs w:val="28"/>
        </w:rPr>
        <w:t>理；</w:t>
      </w:r>
      <w:r w:rsidRPr="004B2AEF">
        <w:rPr>
          <w:rFonts w:ascii="仿宋_GB2312" w:eastAsia="仿宋_GB2312" w:hAnsi="宋体" w:cs="宋体" w:hint="eastAsia"/>
          <w:sz w:val="28"/>
          <w:szCs w:val="28"/>
        </w:rPr>
        <w:t>实时监</w:t>
      </w:r>
      <w:r w:rsidRPr="004B2AEF">
        <w:rPr>
          <w:rFonts w:ascii="仿宋_GB2312" w:eastAsia="仿宋_GB2312" w:hAnsi="Batang" w:cs="Batang" w:hint="eastAsia"/>
          <w:sz w:val="28"/>
          <w:szCs w:val="28"/>
        </w:rPr>
        <w:t>控整</w:t>
      </w:r>
      <w:r w:rsidRPr="004B2AEF">
        <w:rPr>
          <w:rFonts w:ascii="仿宋_GB2312" w:eastAsia="仿宋_GB2312" w:hAnsi="宋体" w:cs="宋体" w:hint="eastAsia"/>
          <w:sz w:val="28"/>
          <w:szCs w:val="28"/>
        </w:rPr>
        <w:t>个网络</w:t>
      </w:r>
      <w:r w:rsidRPr="004B2AEF">
        <w:rPr>
          <w:rFonts w:ascii="仿宋_GB2312" w:eastAsia="仿宋_GB2312" w:hAnsi="Batang" w:cs="Batang" w:hint="eastAsia"/>
          <w:sz w:val="28"/>
          <w:szCs w:val="28"/>
        </w:rPr>
        <w:t>的</w:t>
      </w:r>
      <w:r w:rsidRPr="004B2AEF">
        <w:rPr>
          <w:rFonts w:ascii="仿宋_GB2312" w:eastAsia="仿宋_GB2312" w:hAnsi="宋体" w:cs="宋体" w:hint="eastAsia"/>
          <w:sz w:val="28"/>
          <w:szCs w:val="28"/>
        </w:rPr>
        <w:t>运转</w:t>
      </w:r>
      <w:r w:rsidRPr="004B2AEF">
        <w:rPr>
          <w:rFonts w:ascii="仿宋_GB2312" w:eastAsia="仿宋_GB2312" w:hAnsi="Batang" w:cs="Batang" w:hint="eastAsia"/>
          <w:sz w:val="28"/>
          <w:szCs w:val="28"/>
        </w:rPr>
        <w:t>和通信流量情</w:t>
      </w:r>
      <w:r w:rsidRPr="004B2AEF">
        <w:rPr>
          <w:rFonts w:ascii="仿宋_GB2312" w:eastAsia="仿宋_GB2312" w:hAnsi="宋体" w:cs="宋体" w:hint="eastAsia"/>
          <w:sz w:val="28"/>
          <w:szCs w:val="28"/>
        </w:rPr>
        <w:t>况</w:t>
      </w:r>
      <w:r w:rsidRPr="004B2AEF">
        <w:rPr>
          <w:rFonts w:ascii="仿宋_GB2312" w:eastAsia="仿宋_GB2312" w:hAnsi="Batang" w:cs="Batang" w:hint="eastAsia"/>
          <w:sz w:val="28"/>
          <w:szCs w:val="28"/>
        </w:rPr>
        <w:t>；各用</w:t>
      </w:r>
      <w:r w:rsidRPr="004B2AEF">
        <w:rPr>
          <w:rFonts w:ascii="仿宋_GB2312" w:eastAsia="仿宋_GB2312" w:hAnsi="宋体" w:cs="宋体" w:hint="eastAsia"/>
          <w:sz w:val="28"/>
          <w:szCs w:val="28"/>
        </w:rPr>
        <w:t>户</w:t>
      </w:r>
      <w:r w:rsidRPr="004B2AEF">
        <w:rPr>
          <w:rFonts w:ascii="仿宋_GB2312" w:eastAsia="仿宋_GB2312" w:hAnsi="Batang" w:cs="Batang" w:hint="eastAsia"/>
          <w:sz w:val="28"/>
          <w:szCs w:val="28"/>
        </w:rPr>
        <w:t>操作系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的管理，</w:t>
      </w:r>
      <w:r w:rsidRPr="004B2AEF">
        <w:rPr>
          <w:rFonts w:ascii="仿宋_GB2312" w:eastAsia="仿宋_GB2312" w:hAnsi="宋体" w:cs="宋体" w:hint="eastAsia"/>
          <w:sz w:val="28"/>
          <w:szCs w:val="28"/>
        </w:rPr>
        <w:t>维护网络运</w:t>
      </w:r>
      <w:r w:rsidRPr="004B2AEF">
        <w:rPr>
          <w:rFonts w:ascii="仿宋_GB2312" w:eastAsia="仿宋_GB2312" w:hAnsi="Batang" w:cs="Batang" w:hint="eastAsia"/>
          <w:sz w:val="28"/>
          <w:szCs w:val="28"/>
        </w:rPr>
        <w:t>行</w:t>
      </w:r>
      <w:r w:rsidRPr="004B2AEF">
        <w:rPr>
          <w:rFonts w:ascii="仿宋_GB2312" w:eastAsia="仿宋_GB2312" w:hAnsi="宋体" w:cs="宋体" w:hint="eastAsia"/>
          <w:sz w:val="28"/>
          <w:szCs w:val="28"/>
        </w:rPr>
        <w:t>环</w:t>
      </w:r>
      <w:r w:rsidRPr="004B2AEF">
        <w:rPr>
          <w:rFonts w:ascii="仿宋_GB2312" w:eastAsia="仿宋_GB2312" w:hAnsi="Batang" w:cs="Batang" w:hint="eastAsia"/>
          <w:sz w:val="28"/>
          <w:szCs w:val="28"/>
        </w:rPr>
        <w:t>境的核心任</w:t>
      </w:r>
      <w:r w:rsidRPr="004B2AEF">
        <w:rPr>
          <w:rFonts w:ascii="仿宋_GB2312" w:eastAsia="仿宋_GB2312" w:hAnsi="宋体" w:cs="宋体" w:hint="eastAsia"/>
          <w:sz w:val="28"/>
          <w:szCs w:val="28"/>
        </w:rPr>
        <w:t>务既</w:t>
      </w:r>
      <w:r w:rsidRPr="004B2AEF">
        <w:rPr>
          <w:rFonts w:ascii="仿宋_GB2312" w:eastAsia="仿宋_GB2312" w:hAnsi="Batang" w:cs="Batang" w:hint="eastAsia"/>
          <w:sz w:val="28"/>
          <w:szCs w:val="28"/>
        </w:rPr>
        <w:t>操作系</w:t>
      </w:r>
      <w:r w:rsidRPr="004B2AEF">
        <w:rPr>
          <w:rFonts w:ascii="仿宋_GB2312" w:eastAsia="仿宋_GB2312" w:hAnsi="宋体" w:cs="宋体" w:hint="eastAsia"/>
          <w:sz w:val="28"/>
          <w:szCs w:val="28"/>
        </w:rPr>
        <w:t>统</w:t>
      </w:r>
      <w:r w:rsidRPr="004B2AEF">
        <w:rPr>
          <w:rFonts w:ascii="仿宋_GB2312" w:eastAsia="仿宋_GB2312"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w:t>
      </w:r>
      <w:r w:rsidRPr="004B2AEF">
        <w:rPr>
          <w:rFonts w:ascii="仿宋_GB2312" w:eastAsia="仿宋_GB2312" w:hint="eastAsia"/>
          <w:sz w:val="28"/>
          <w:szCs w:val="28"/>
        </w:rPr>
        <w:t>)的管理，确保服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器操作系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工作正常，</w:t>
      </w:r>
      <w:r w:rsidRPr="004B2AEF">
        <w:rPr>
          <w:rFonts w:ascii="仿宋_GB2312" w:eastAsia="仿宋_GB2312" w:hAnsi="宋体" w:cs="宋体" w:hint="eastAsia"/>
          <w:sz w:val="28"/>
          <w:szCs w:val="28"/>
        </w:rPr>
        <w:t>时实监</w:t>
      </w:r>
      <w:r w:rsidRPr="004B2AEF">
        <w:rPr>
          <w:rFonts w:ascii="仿宋_GB2312" w:eastAsia="仿宋_GB2312" w:hAnsi="Batang" w:cs="Batang" w:hint="eastAsia"/>
          <w:sz w:val="28"/>
          <w:szCs w:val="28"/>
        </w:rPr>
        <w:t>控系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的</w:t>
      </w:r>
      <w:r w:rsidRPr="004B2AEF">
        <w:rPr>
          <w:rFonts w:ascii="仿宋_GB2312" w:eastAsia="仿宋_GB2312" w:hAnsi="宋体" w:cs="宋体" w:hint="eastAsia"/>
          <w:sz w:val="28"/>
          <w:szCs w:val="28"/>
        </w:rPr>
        <w:t>运转</w:t>
      </w:r>
      <w:r w:rsidRPr="004B2AEF">
        <w:rPr>
          <w:rFonts w:ascii="仿宋_GB2312" w:eastAsia="仿宋_GB2312" w:hAnsi="Batang" w:cs="Batang" w:hint="eastAsia"/>
          <w:sz w:val="28"/>
          <w:szCs w:val="28"/>
        </w:rPr>
        <w:t>情</w:t>
      </w:r>
      <w:r w:rsidRPr="004B2AEF">
        <w:rPr>
          <w:rFonts w:ascii="仿宋_GB2312" w:eastAsia="仿宋_GB2312" w:hAnsi="宋体" w:cs="宋体" w:hint="eastAsia"/>
          <w:sz w:val="28"/>
          <w:szCs w:val="28"/>
        </w:rPr>
        <w:t>况</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优</w:t>
      </w:r>
      <w:r w:rsidRPr="004B2AEF">
        <w:rPr>
          <w:rFonts w:ascii="仿宋_GB2312" w:eastAsia="仿宋_GB2312" w:hAnsi="Batang" w:cs="Batang" w:hint="eastAsia"/>
          <w:sz w:val="28"/>
          <w:szCs w:val="28"/>
        </w:rPr>
        <w:t>化系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性能，及</w:t>
      </w:r>
      <w:r w:rsidRPr="004B2AEF">
        <w:rPr>
          <w:rFonts w:ascii="仿宋_GB2312" w:eastAsia="仿宋_GB2312" w:hAnsi="宋体" w:cs="宋体" w:hint="eastAsia"/>
          <w:sz w:val="28"/>
          <w:szCs w:val="28"/>
        </w:rPr>
        <w:t>时发现</w:t>
      </w:r>
      <w:r w:rsidRPr="004B2AEF">
        <w:rPr>
          <w:rFonts w:ascii="仿宋_GB2312" w:eastAsia="仿宋_GB2312" w:hAnsi="Batang" w:cs="Batang" w:hint="eastAsia"/>
          <w:sz w:val="28"/>
          <w:szCs w:val="28"/>
        </w:rPr>
        <w:t>故障征兆</w:t>
      </w:r>
      <w:r w:rsidRPr="004B2AEF">
        <w:rPr>
          <w:rFonts w:ascii="仿宋_GB2312" w:eastAsia="仿宋_GB2312" w:hAnsi="宋体" w:cs="宋体" w:hint="eastAsia"/>
          <w:sz w:val="28"/>
          <w:szCs w:val="28"/>
        </w:rPr>
        <w:t>并进</w:t>
      </w:r>
      <w:r w:rsidRPr="004B2AEF">
        <w:rPr>
          <w:rFonts w:ascii="仿宋_GB2312" w:eastAsia="仿宋_GB2312" w:hAnsi="Batang" w:cs="Batang" w:hint="eastAsia"/>
          <w:sz w:val="28"/>
          <w:szCs w:val="28"/>
        </w:rPr>
        <w:t>行</w:t>
      </w:r>
      <w:r w:rsidRPr="004B2AEF">
        <w:rPr>
          <w:rFonts w:ascii="仿宋_GB2312" w:eastAsia="仿宋_GB2312" w:hAnsi="宋体" w:cs="宋体" w:hint="eastAsia"/>
          <w:sz w:val="28"/>
          <w:szCs w:val="28"/>
        </w:rPr>
        <w:t>处</w:t>
      </w:r>
      <w:r w:rsidRPr="004B2AEF">
        <w:rPr>
          <w:rFonts w:ascii="仿宋_GB2312" w:eastAsia="仿宋_GB2312" w:hAnsi="Batang" w:cs="Batang" w:hint="eastAsia"/>
          <w:sz w:val="28"/>
          <w:szCs w:val="28"/>
        </w:rPr>
        <w:t>理；</w:t>
      </w:r>
      <w:r w:rsidRPr="004B2AEF">
        <w:rPr>
          <w:rFonts w:ascii="仿宋_GB2312" w:eastAsia="仿宋_GB2312" w:hAnsi="宋体" w:cs="宋体" w:hint="eastAsia"/>
          <w:sz w:val="28"/>
          <w:szCs w:val="28"/>
        </w:rPr>
        <w:t>网络应</w:t>
      </w:r>
      <w:r w:rsidRPr="004B2AEF">
        <w:rPr>
          <w:rFonts w:ascii="仿宋_GB2312" w:eastAsia="仿宋_GB2312" w:hAnsi="Batang" w:cs="Batang" w:hint="eastAsia"/>
          <w:sz w:val="28"/>
          <w:szCs w:val="28"/>
        </w:rPr>
        <w:t>用系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器的管理，主要包括：代理服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器、文件服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w:t>
      </w:r>
      <w:r w:rsidRPr="004B2AEF">
        <w:rPr>
          <w:rFonts w:ascii="仿宋_GB2312" w:eastAsia="仿宋_GB2312" w:hint="eastAsia"/>
          <w:sz w:val="28"/>
          <w:szCs w:val="28"/>
        </w:rPr>
        <w:t>E-MAIL服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器等；</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的安全管理，</w:t>
      </w:r>
      <w:r w:rsidRPr="004B2AEF">
        <w:rPr>
          <w:rFonts w:ascii="仿宋_GB2312" w:eastAsia="仿宋_GB2312" w:hAnsi="宋体" w:cs="宋体" w:hint="eastAsia"/>
          <w:sz w:val="28"/>
          <w:szCs w:val="28"/>
        </w:rPr>
        <w:t>设</w:t>
      </w:r>
      <w:r w:rsidRPr="004B2AEF">
        <w:rPr>
          <w:rFonts w:ascii="仿宋_GB2312" w:eastAsia="仿宋_GB2312" w:hAnsi="Batang" w:cs="Batang" w:hint="eastAsia"/>
          <w:sz w:val="28"/>
          <w:szCs w:val="28"/>
        </w:rPr>
        <w:t>置防火</w:t>
      </w:r>
      <w:r w:rsidRPr="004B2AEF">
        <w:rPr>
          <w:rFonts w:ascii="仿宋_GB2312" w:eastAsia="仿宋_GB2312" w:hAnsi="宋体" w:cs="宋体" w:hint="eastAsia"/>
          <w:sz w:val="28"/>
          <w:szCs w:val="28"/>
        </w:rPr>
        <w:t>墙</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对</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统进</w:t>
      </w:r>
      <w:r w:rsidRPr="004B2AEF">
        <w:rPr>
          <w:rFonts w:ascii="仿宋_GB2312" w:eastAsia="仿宋_GB2312" w:hAnsi="Batang" w:cs="Batang" w:hint="eastAsia"/>
          <w:sz w:val="28"/>
          <w:szCs w:val="28"/>
        </w:rPr>
        <w:t>行安全漏洞</w:t>
      </w:r>
      <w:r w:rsidRPr="004B2AEF">
        <w:rPr>
          <w:rFonts w:ascii="仿宋_GB2312" w:eastAsia="仿宋_GB2312" w:hAnsi="宋体" w:cs="宋体" w:hint="eastAsia"/>
          <w:sz w:val="28"/>
          <w:szCs w:val="28"/>
        </w:rPr>
        <w:t>扫</w:t>
      </w:r>
      <w:r w:rsidRPr="004B2AEF">
        <w:rPr>
          <w:rFonts w:ascii="仿宋_GB2312" w:eastAsia="仿宋_GB2312" w:hAnsi="Batang" w:cs="Batang" w:hint="eastAsia"/>
          <w:sz w:val="28"/>
          <w:szCs w:val="28"/>
        </w:rPr>
        <w:t>描，安装</w:t>
      </w:r>
      <w:r w:rsidRPr="004B2AEF">
        <w:rPr>
          <w:rFonts w:ascii="仿宋_GB2312" w:eastAsia="仿宋_GB2312" w:hAnsi="宋体" w:cs="宋体" w:hint="eastAsia"/>
          <w:sz w:val="28"/>
          <w:szCs w:val="28"/>
        </w:rPr>
        <w:t>杀</w:t>
      </w:r>
      <w:r w:rsidRPr="004B2AEF">
        <w:rPr>
          <w:rFonts w:ascii="仿宋_GB2312" w:eastAsia="仿宋_GB2312" w:hAnsi="Batang" w:cs="Batang" w:hint="eastAsia"/>
          <w:sz w:val="28"/>
          <w:szCs w:val="28"/>
        </w:rPr>
        <w:t>毒</w:t>
      </w:r>
      <w:r w:rsidRPr="004B2AEF">
        <w:rPr>
          <w:rFonts w:ascii="仿宋_GB2312" w:eastAsia="仿宋_GB2312" w:hAnsi="宋体" w:cs="宋体" w:hint="eastAsia"/>
          <w:sz w:val="28"/>
          <w:szCs w:val="28"/>
        </w:rPr>
        <w:t>软</w:t>
      </w:r>
      <w:r w:rsidRPr="004B2AEF">
        <w:rPr>
          <w:rFonts w:ascii="仿宋_GB2312" w:eastAsia="仿宋_GB2312" w:hAnsi="Batang" w:cs="Batang" w:hint="eastAsia"/>
          <w:sz w:val="28"/>
          <w:szCs w:val="28"/>
        </w:rPr>
        <w:t>件，定期</w:t>
      </w:r>
      <w:r w:rsidRPr="004B2AEF">
        <w:rPr>
          <w:rFonts w:ascii="仿宋_GB2312" w:eastAsia="仿宋_GB2312" w:hAnsi="宋体" w:cs="宋体" w:hint="eastAsia"/>
          <w:sz w:val="28"/>
          <w:szCs w:val="28"/>
        </w:rPr>
        <w:t>进</w:t>
      </w:r>
      <w:r w:rsidRPr="004B2AEF">
        <w:rPr>
          <w:rFonts w:ascii="仿宋_GB2312" w:eastAsia="仿宋_GB2312" w:hAnsi="Batang" w:cs="Batang" w:hint="eastAsia"/>
          <w:sz w:val="28"/>
          <w:szCs w:val="28"/>
        </w:rPr>
        <w:t>行病毒</w:t>
      </w:r>
      <w:r w:rsidRPr="004B2AEF">
        <w:rPr>
          <w:rFonts w:ascii="仿宋_GB2312" w:eastAsia="仿宋_GB2312" w:hAnsi="宋体" w:cs="宋体" w:hint="eastAsia"/>
          <w:sz w:val="28"/>
          <w:szCs w:val="28"/>
        </w:rPr>
        <w:t>扫</w:t>
      </w:r>
      <w:r w:rsidRPr="004B2AEF">
        <w:rPr>
          <w:rFonts w:ascii="仿宋_GB2312" w:eastAsia="仿宋_GB2312" w:hAnsi="Batang" w:cs="Batang" w:hint="eastAsia"/>
          <w:sz w:val="28"/>
          <w:szCs w:val="28"/>
        </w:rPr>
        <w:t>描。</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各</w:t>
      </w:r>
      <w:r w:rsidRPr="004B2AEF">
        <w:rPr>
          <w:rFonts w:ascii="仿宋_GB2312" w:eastAsia="仿宋_GB2312" w:hAnsi="宋体" w:cs="宋体" w:hint="eastAsia"/>
          <w:sz w:val="28"/>
          <w:szCs w:val="28"/>
        </w:rPr>
        <w:t>计</w:t>
      </w:r>
      <w:r w:rsidRPr="004B2AEF">
        <w:rPr>
          <w:rFonts w:ascii="仿宋_GB2312" w:eastAsia="仿宋_GB2312" w:hAnsi="Batang" w:cs="Batang" w:hint="eastAsia"/>
          <w:sz w:val="28"/>
          <w:szCs w:val="28"/>
        </w:rPr>
        <w:t>算机系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中重要</w:t>
      </w:r>
      <w:r w:rsidRPr="004B2AEF">
        <w:rPr>
          <w:rFonts w:ascii="仿宋_GB2312" w:eastAsia="仿宋_GB2312" w:hAnsi="宋体" w:cs="宋体" w:hint="eastAsia"/>
          <w:sz w:val="28"/>
          <w:szCs w:val="28"/>
        </w:rPr>
        <w:t>资</w:t>
      </w:r>
      <w:r w:rsidRPr="004B2AEF">
        <w:rPr>
          <w:rFonts w:ascii="仿宋_GB2312" w:eastAsia="仿宋_GB2312" w:hAnsi="Batang" w:cs="Batang" w:hint="eastAsia"/>
          <w:sz w:val="28"/>
          <w:szCs w:val="28"/>
        </w:rPr>
        <w:t>料及文件管理，</w:t>
      </w:r>
      <w:r w:rsidRPr="004B2AEF">
        <w:rPr>
          <w:rFonts w:ascii="仿宋_GB2312" w:eastAsia="仿宋_GB2312" w:hAnsi="宋体" w:cs="宋体" w:hint="eastAsia"/>
          <w:sz w:val="28"/>
          <w:szCs w:val="28"/>
        </w:rPr>
        <w:t>数</w:t>
      </w:r>
      <w:r w:rsidRPr="004B2AEF">
        <w:rPr>
          <w:rFonts w:ascii="仿宋_GB2312" w:eastAsia="仿宋_GB2312" w:hAnsi="Batang" w:cs="Batang" w:hint="eastAsia"/>
          <w:sz w:val="28"/>
          <w:szCs w:val="28"/>
        </w:rPr>
        <w:t>据和重要的</w:t>
      </w:r>
      <w:r w:rsidRPr="004B2AEF">
        <w:rPr>
          <w:rFonts w:ascii="仿宋_GB2312" w:eastAsia="仿宋_GB2312" w:hAnsi="宋体" w:cs="宋体" w:hint="eastAsia"/>
          <w:sz w:val="28"/>
          <w:szCs w:val="28"/>
        </w:rPr>
        <w:t>网络</w:t>
      </w:r>
      <w:r w:rsidRPr="004B2AEF">
        <w:rPr>
          <w:rFonts w:ascii="仿宋_GB2312" w:eastAsia="仿宋_GB2312" w:hAnsi="Batang" w:cs="Batang" w:hint="eastAsia"/>
          <w:sz w:val="28"/>
          <w:szCs w:val="28"/>
        </w:rPr>
        <w:t>配置文件</w:t>
      </w:r>
      <w:r w:rsidRPr="004B2AEF">
        <w:rPr>
          <w:rFonts w:ascii="仿宋_GB2312" w:eastAsia="仿宋_GB2312" w:hAnsi="宋体" w:cs="宋体" w:hint="eastAsia"/>
          <w:sz w:val="28"/>
          <w:szCs w:val="28"/>
        </w:rPr>
        <w:t>进</w:t>
      </w:r>
      <w:r w:rsidRPr="004B2AEF">
        <w:rPr>
          <w:rFonts w:ascii="仿宋_GB2312" w:eastAsia="仿宋_GB2312" w:hAnsi="Batang" w:cs="Batang" w:hint="eastAsia"/>
          <w:sz w:val="28"/>
          <w:szCs w:val="28"/>
        </w:rPr>
        <w:t>行</w:t>
      </w:r>
      <w:r w:rsidRPr="004B2AEF">
        <w:rPr>
          <w:rFonts w:ascii="仿宋_GB2312" w:eastAsia="仿宋_GB2312" w:hAnsi="宋体" w:cs="宋体" w:hint="eastAsia"/>
          <w:sz w:val="28"/>
          <w:szCs w:val="28"/>
        </w:rPr>
        <w:t>备份</w:t>
      </w:r>
      <w:r w:rsidRPr="004B2AEF">
        <w:rPr>
          <w:rFonts w:ascii="仿宋_GB2312" w:eastAsia="仿宋_GB2312" w:hAnsi="Batang" w:cs="Batang" w:hint="eastAsia"/>
          <w:sz w:val="28"/>
          <w:szCs w:val="28"/>
        </w:rPr>
        <w:t>，在服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器的存</w:t>
      </w:r>
      <w:r w:rsidRPr="004B2AEF">
        <w:rPr>
          <w:rFonts w:ascii="仿宋_GB2312" w:eastAsia="仿宋_GB2312" w:hAnsi="宋体" w:cs="宋体" w:hint="eastAsia"/>
          <w:sz w:val="28"/>
          <w:szCs w:val="28"/>
        </w:rPr>
        <w:t>储</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中</w:t>
      </w:r>
      <w:r w:rsidRPr="004B2AEF">
        <w:rPr>
          <w:rFonts w:ascii="仿宋_GB2312" w:eastAsia="仿宋_GB2312" w:hint="eastAsia"/>
          <w:sz w:val="28"/>
          <w:szCs w:val="28"/>
        </w:rPr>
        <w:t>做</w:t>
      </w:r>
      <w:r w:rsidRPr="004B2AEF">
        <w:rPr>
          <w:rFonts w:ascii="仿宋_GB2312" w:eastAsia="仿宋_GB2312" w:hAnsi="宋体" w:cs="宋体" w:hint="eastAsia"/>
          <w:sz w:val="28"/>
          <w:szCs w:val="28"/>
        </w:rPr>
        <w:t>镜</w:t>
      </w:r>
      <w:r w:rsidRPr="004B2AEF">
        <w:rPr>
          <w:rFonts w:ascii="仿宋_GB2312" w:eastAsia="仿宋_GB2312" w:hAnsi="Batang" w:cs="Batang" w:hint="eastAsia"/>
          <w:sz w:val="28"/>
          <w:szCs w:val="28"/>
        </w:rPr>
        <w:t>像，</w:t>
      </w:r>
      <w:r w:rsidRPr="004B2AEF">
        <w:rPr>
          <w:rFonts w:ascii="仿宋_GB2312" w:eastAsia="仿宋_GB2312" w:hAnsi="宋体" w:cs="宋体" w:hint="eastAsia"/>
          <w:sz w:val="28"/>
          <w:szCs w:val="28"/>
        </w:rPr>
        <w:t>来对数</w:t>
      </w:r>
      <w:r w:rsidRPr="004B2AEF">
        <w:rPr>
          <w:rFonts w:ascii="仿宋_GB2312" w:eastAsia="仿宋_GB2312" w:hAnsi="Batang" w:cs="Batang" w:hint="eastAsia"/>
          <w:sz w:val="28"/>
          <w:szCs w:val="28"/>
        </w:rPr>
        <w:t>据加以保</w:t>
      </w:r>
      <w:r w:rsidRPr="004B2AEF">
        <w:rPr>
          <w:rFonts w:ascii="仿宋_GB2312" w:eastAsia="仿宋_GB2312" w:hAnsi="宋体" w:cs="宋体" w:hint="eastAsia"/>
          <w:sz w:val="28"/>
          <w:szCs w:val="28"/>
        </w:rPr>
        <w:t>护进</w:t>
      </w:r>
      <w:r w:rsidRPr="004B2AEF">
        <w:rPr>
          <w:rFonts w:ascii="仿宋_GB2312" w:eastAsia="仿宋_GB2312" w:hAnsi="Batang" w:cs="Batang" w:hint="eastAsia"/>
          <w:sz w:val="28"/>
          <w:szCs w:val="28"/>
        </w:rPr>
        <w:t>行容灾</w:t>
      </w:r>
      <w:r w:rsidRPr="004B2AEF">
        <w:rPr>
          <w:rFonts w:ascii="仿宋_GB2312" w:eastAsia="仿宋_GB2312" w:hAnsi="宋体" w:cs="宋体" w:hint="eastAsia"/>
          <w:sz w:val="28"/>
          <w:szCs w:val="28"/>
        </w:rPr>
        <w:t>处</w:t>
      </w:r>
      <w:r w:rsidRPr="004B2AEF">
        <w:rPr>
          <w:rFonts w:ascii="仿宋_GB2312" w:eastAsia="仿宋_GB2312" w:hAnsi="Batang" w:cs="Batang" w:hint="eastAsia"/>
          <w:sz w:val="28"/>
          <w:szCs w:val="28"/>
        </w:rPr>
        <w:t>理。</w:t>
      </w:r>
    </w:p>
    <w:p w:rsidR="00724301" w:rsidRPr="004B2AEF" w:rsidRDefault="00724301" w:rsidP="004B2AEF">
      <w:pPr>
        <w:spacing w:line="560" w:lineRule="exact"/>
        <w:ind w:firstLineChars="200" w:firstLine="560"/>
        <w:jc w:val="left"/>
        <w:rPr>
          <w:rFonts w:ascii="楷体_GB2312" w:eastAsia="楷体_GB2312"/>
          <w:sz w:val="28"/>
          <w:szCs w:val="28"/>
        </w:rPr>
      </w:pPr>
      <w:r w:rsidRPr="004B2AEF">
        <w:rPr>
          <w:rFonts w:ascii="楷体_GB2312" w:eastAsia="楷体_GB2312" w:hint="eastAsia"/>
          <w:sz w:val="28"/>
          <w:szCs w:val="28"/>
        </w:rPr>
        <w:t>职责分类绩效目标：</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（一）保</w:t>
      </w:r>
      <w:r w:rsidRPr="004B2AEF">
        <w:rPr>
          <w:rFonts w:ascii="仿宋_GB2312" w:eastAsia="仿宋_GB2312" w:hAnsi="宋体" w:cs="宋体" w:hint="eastAsia"/>
          <w:sz w:val="28"/>
          <w:szCs w:val="28"/>
        </w:rPr>
        <w:t>证</w:t>
      </w:r>
      <w:r w:rsidRPr="004B2AEF">
        <w:rPr>
          <w:rFonts w:ascii="仿宋_GB2312" w:eastAsia="仿宋_GB2312" w:hAnsi="Batang" w:cs="Batang" w:hint="eastAsia"/>
          <w:sz w:val="28"/>
          <w:szCs w:val="28"/>
        </w:rPr>
        <w:t>市行政</w:t>
      </w:r>
      <w:r w:rsidRPr="004B2AEF">
        <w:rPr>
          <w:rFonts w:ascii="仿宋_GB2312" w:eastAsia="仿宋_GB2312" w:hint="eastAsia"/>
          <w:sz w:val="28"/>
          <w:szCs w:val="28"/>
        </w:rPr>
        <w:t>审批局工作的正常</w:t>
      </w:r>
      <w:r w:rsidRPr="004B2AEF">
        <w:rPr>
          <w:rFonts w:ascii="仿宋_GB2312" w:eastAsia="仿宋_GB2312" w:hAnsi="宋体" w:cs="宋体" w:hint="eastAsia"/>
          <w:sz w:val="28"/>
          <w:szCs w:val="28"/>
        </w:rPr>
        <w:t>运</w:t>
      </w:r>
      <w:r w:rsidRPr="004B2AEF">
        <w:rPr>
          <w:rFonts w:ascii="仿宋_GB2312" w:eastAsia="仿宋_GB2312" w:hAnsi="Batang" w:cs="Batang" w:hint="eastAsia"/>
          <w:sz w:val="28"/>
          <w:szCs w:val="28"/>
        </w:rPr>
        <w:t>行，履行市行政</w:t>
      </w:r>
      <w:r w:rsidRPr="004B2AEF">
        <w:rPr>
          <w:rFonts w:ascii="仿宋_GB2312" w:eastAsia="仿宋_GB2312" w:hint="eastAsia"/>
          <w:sz w:val="28"/>
          <w:szCs w:val="28"/>
        </w:rPr>
        <w:t>审批局工作</w:t>
      </w:r>
      <w:r w:rsidRPr="004B2AEF">
        <w:rPr>
          <w:rFonts w:ascii="仿宋_GB2312" w:eastAsia="仿宋_GB2312" w:hAnsi="宋体" w:cs="宋体" w:hint="eastAsia"/>
          <w:sz w:val="28"/>
          <w:szCs w:val="28"/>
        </w:rPr>
        <w:t>职</w:t>
      </w:r>
      <w:r w:rsidRPr="004B2AEF">
        <w:rPr>
          <w:rFonts w:ascii="仿宋_GB2312" w:eastAsia="仿宋_GB2312" w:hAnsi="Batang" w:cs="Batang" w:hint="eastAsia"/>
          <w:sz w:val="28"/>
          <w:szCs w:val="28"/>
        </w:rPr>
        <w:t>能，</w:t>
      </w:r>
      <w:r w:rsidRPr="004B2AEF">
        <w:rPr>
          <w:rFonts w:ascii="仿宋_GB2312" w:eastAsia="仿宋_GB2312" w:hint="eastAsia"/>
          <w:sz w:val="28"/>
          <w:szCs w:val="28"/>
        </w:rPr>
        <w:t>办理132项审批事项，组织土地、规划、公安消防等进驻部门办理事项的一站式</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公功能。</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lastRenderedPageBreak/>
        <w:t>（二）力</w:t>
      </w:r>
      <w:r w:rsidRPr="004B2AEF">
        <w:rPr>
          <w:rFonts w:ascii="仿宋_GB2312" w:eastAsia="仿宋_GB2312" w:hAnsi="宋体" w:cs="宋体" w:hint="eastAsia"/>
          <w:sz w:val="28"/>
          <w:szCs w:val="28"/>
        </w:rPr>
        <w:t>争与</w:t>
      </w:r>
      <w:r w:rsidRPr="004B2AEF">
        <w:rPr>
          <w:rFonts w:ascii="仿宋_GB2312" w:eastAsia="仿宋_GB2312" w:hAnsi="Batang" w:cs="Batang" w:hint="eastAsia"/>
          <w:sz w:val="28"/>
          <w:szCs w:val="28"/>
        </w:rPr>
        <w:t>省信息中心</w:t>
      </w:r>
      <w:r w:rsidRPr="004B2AEF">
        <w:rPr>
          <w:rFonts w:ascii="仿宋_GB2312" w:eastAsia="仿宋_GB2312" w:hAnsi="宋体" w:cs="宋体" w:hint="eastAsia"/>
          <w:sz w:val="28"/>
          <w:szCs w:val="28"/>
        </w:rPr>
        <w:t>实现网络</w:t>
      </w:r>
      <w:r w:rsidRPr="004B2AEF">
        <w:rPr>
          <w:rFonts w:ascii="仿宋_GB2312" w:eastAsia="仿宋_GB2312" w:hAnsi="Batang" w:cs="Batang" w:hint="eastAsia"/>
          <w:sz w:val="28"/>
          <w:szCs w:val="28"/>
        </w:rPr>
        <w:t>互</w:t>
      </w:r>
      <w:r w:rsidRPr="004B2AEF">
        <w:rPr>
          <w:rFonts w:ascii="仿宋_GB2312" w:eastAsia="仿宋_GB2312" w:hAnsi="宋体" w:cs="宋体" w:hint="eastAsia"/>
          <w:sz w:val="28"/>
          <w:szCs w:val="28"/>
        </w:rPr>
        <w:t>联</w:t>
      </w:r>
      <w:r w:rsidRPr="004B2AEF">
        <w:rPr>
          <w:rFonts w:ascii="仿宋_GB2312" w:eastAsia="仿宋_GB2312" w:hAnsi="Batang" w:cs="Batang" w:hint="eastAsia"/>
          <w:sz w:val="28"/>
          <w:szCs w:val="28"/>
        </w:rPr>
        <w:t>互通，</w:t>
      </w:r>
      <w:r w:rsidRPr="004B2AEF">
        <w:rPr>
          <w:rFonts w:ascii="仿宋_GB2312" w:eastAsia="仿宋_GB2312" w:hAnsi="宋体" w:cs="宋体" w:hint="eastAsia"/>
          <w:sz w:val="28"/>
          <w:szCs w:val="28"/>
        </w:rPr>
        <w:t>实现</w:t>
      </w:r>
      <w:r w:rsidRPr="004B2AEF">
        <w:rPr>
          <w:rFonts w:ascii="仿宋_GB2312" w:eastAsia="仿宋_GB2312" w:hAnsi="Batang" w:cs="Batang" w:hint="eastAsia"/>
          <w:sz w:val="28"/>
          <w:szCs w:val="28"/>
        </w:rPr>
        <w:t>省、市、</w:t>
      </w:r>
      <w:r w:rsidRPr="004B2AEF">
        <w:rPr>
          <w:rFonts w:ascii="仿宋_GB2312" w:eastAsia="仿宋_GB2312" w:hAnsi="宋体" w:cs="宋体" w:hint="eastAsia"/>
          <w:sz w:val="28"/>
          <w:szCs w:val="28"/>
        </w:rPr>
        <w:t>县</w:t>
      </w:r>
      <w:r w:rsidRPr="004B2AEF">
        <w:rPr>
          <w:rFonts w:ascii="仿宋_GB2312" w:eastAsia="仿宋_GB2312" w:hAnsi="Batang" w:cs="Batang" w:hint="eastAsia"/>
          <w:sz w:val="28"/>
          <w:szCs w:val="28"/>
        </w:rPr>
        <w:t>三</w:t>
      </w:r>
      <w:r w:rsidRPr="004B2AEF">
        <w:rPr>
          <w:rFonts w:ascii="仿宋_GB2312" w:eastAsia="仿宋_GB2312" w:hAnsi="宋体" w:cs="宋体" w:hint="eastAsia"/>
          <w:sz w:val="28"/>
          <w:szCs w:val="28"/>
        </w:rPr>
        <w:t>级联网运</w:t>
      </w:r>
      <w:r w:rsidRPr="004B2AEF">
        <w:rPr>
          <w:rFonts w:ascii="仿宋_GB2312" w:eastAsia="仿宋_GB2312" w:hAnsi="Batang" w:cs="Batang" w:hint="eastAsia"/>
          <w:sz w:val="28"/>
          <w:szCs w:val="28"/>
        </w:rPr>
        <w:t>行，按照</w:t>
      </w:r>
      <w:r w:rsidRPr="004B2AEF">
        <w:rPr>
          <w:rFonts w:ascii="仿宋_GB2312" w:eastAsia="仿宋_GB2312" w:hint="eastAsia"/>
          <w:sz w:val="28"/>
          <w:szCs w:val="28"/>
        </w:rPr>
        <w:t>“</w:t>
      </w:r>
      <w:r w:rsidRPr="004B2AEF">
        <w:rPr>
          <w:rFonts w:ascii="仿宋_GB2312" w:eastAsia="仿宋_GB2312" w:hAnsi="宋体" w:cs="宋体" w:hint="eastAsia"/>
          <w:sz w:val="28"/>
          <w:szCs w:val="28"/>
        </w:rPr>
        <w:t>总</w:t>
      </w:r>
      <w:r w:rsidRPr="004B2AEF">
        <w:rPr>
          <w:rFonts w:ascii="仿宋_GB2312" w:eastAsia="仿宋_GB2312" w:hAnsi="Batang" w:cs="Batang" w:hint="eastAsia"/>
          <w:sz w:val="28"/>
          <w:szCs w:val="28"/>
        </w:rPr>
        <w:t>体</w:t>
      </w:r>
      <w:r w:rsidRPr="004B2AEF">
        <w:rPr>
          <w:rFonts w:ascii="仿宋_GB2312" w:eastAsia="仿宋_GB2312" w:hAnsi="宋体" w:cs="宋体" w:hint="eastAsia"/>
          <w:sz w:val="28"/>
          <w:szCs w:val="28"/>
        </w:rPr>
        <w:t>规划</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一</w:t>
      </w:r>
      <w:r w:rsidRPr="004B2AEF">
        <w:rPr>
          <w:rFonts w:ascii="仿宋_GB2312" w:eastAsia="仿宋_GB2312" w:hAnsi="宋体" w:cs="宋体" w:hint="eastAsia"/>
          <w:sz w:val="28"/>
          <w:szCs w:val="28"/>
        </w:rPr>
        <w:t>实</w:t>
      </w:r>
      <w:r w:rsidRPr="004B2AEF">
        <w:rPr>
          <w:rFonts w:ascii="仿宋_GB2312" w:eastAsia="仿宋_GB2312" w:hAnsi="Batang" w:cs="Batang" w:hint="eastAsia"/>
          <w:sz w:val="28"/>
          <w:szCs w:val="28"/>
        </w:rPr>
        <w:t>施、全面推</w:t>
      </w:r>
      <w:r w:rsidRPr="004B2AEF">
        <w:rPr>
          <w:rFonts w:ascii="仿宋_GB2312" w:eastAsia="仿宋_GB2312" w:hAnsi="宋体" w:cs="宋体" w:hint="eastAsia"/>
          <w:sz w:val="28"/>
          <w:szCs w:val="28"/>
        </w:rPr>
        <w:t>进</w:t>
      </w:r>
      <w:r w:rsidRPr="004B2AEF">
        <w:rPr>
          <w:rFonts w:ascii="仿宋_GB2312" w:eastAsia="仿宋_GB2312" w:hint="eastAsia"/>
          <w:sz w:val="28"/>
          <w:szCs w:val="28"/>
        </w:rPr>
        <w:t>”的工作原</w:t>
      </w:r>
      <w:r w:rsidRPr="004B2AEF">
        <w:rPr>
          <w:rFonts w:ascii="仿宋_GB2312" w:eastAsia="仿宋_GB2312" w:hAnsi="宋体" w:cs="宋体" w:hint="eastAsia"/>
          <w:sz w:val="28"/>
          <w:szCs w:val="28"/>
        </w:rPr>
        <w:t>则</w:t>
      </w:r>
      <w:r w:rsidRPr="004B2AEF">
        <w:rPr>
          <w:rFonts w:ascii="仿宋_GB2312" w:eastAsia="仿宋_GB2312" w:hAnsi="Batang" w:cs="Batang" w:hint="eastAsia"/>
          <w:sz w:val="28"/>
          <w:szCs w:val="28"/>
        </w:rPr>
        <w:t>，在市行政</w:t>
      </w:r>
      <w:r w:rsidRPr="004B2AEF">
        <w:rPr>
          <w:rFonts w:ascii="仿宋_GB2312" w:eastAsia="仿宋_GB2312" w:hint="eastAsia"/>
          <w:sz w:val="28"/>
          <w:szCs w:val="28"/>
        </w:rPr>
        <w:t>审批局</w:t>
      </w:r>
      <w:r w:rsidRPr="004B2AEF">
        <w:rPr>
          <w:rFonts w:ascii="仿宋_GB2312" w:eastAsia="仿宋_GB2312" w:hAnsi="宋体" w:cs="宋体" w:hint="eastAsia"/>
          <w:sz w:val="28"/>
          <w:szCs w:val="28"/>
        </w:rPr>
        <w:t>网</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暨电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察系</w:t>
      </w:r>
      <w:r w:rsidRPr="004B2AEF">
        <w:rPr>
          <w:rFonts w:ascii="仿宋_GB2312" w:eastAsia="仿宋_GB2312" w:hAnsi="宋体" w:cs="宋体" w:hint="eastAsia"/>
          <w:sz w:val="28"/>
          <w:szCs w:val="28"/>
        </w:rPr>
        <w:t>统应</w:t>
      </w:r>
      <w:r w:rsidRPr="004B2AEF">
        <w:rPr>
          <w:rFonts w:ascii="仿宋_GB2312" w:eastAsia="仿宋_GB2312" w:hAnsi="Batang" w:cs="Batang" w:hint="eastAsia"/>
          <w:sz w:val="28"/>
          <w:szCs w:val="28"/>
        </w:rPr>
        <w:t>用平台的基</w:t>
      </w:r>
      <w:r w:rsidRPr="004B2AEF">
        <w:rPr>
          <w:rFonts w:ascii="仿宋_GB2312" w:eastAsia="仿宋_GB2312" w:hAnsi="宋体" w:cs="宋体" w:hint="eastAsia"/>
          <w:sz w:val="28"/>
          <w:szCs w:val="28"/>
        </w:rPr>
        <w:t>础</w:t>
      </w:r>
      <w:r w:rsidRPr="004B2AEF">
        <w:rPr>
          <w:rFonts w:ascii="仿宋_GB2312" w:eastAsia="仿宋_GB2312" w:hAnsi="Batang" w:cs="Batang" w:hint="eastAsia"/>
          <w:sz w:val="28"/>
          <w:szCs w:val="28"/>
        </w:rPr>
        <w:t>上，大力推</w:t>
      </w:r>
      <w:r w:rsidRPr="004B2AEF">
        <w:rPr>
          <w:rFonts w:ascii="仿宋_GB2312" w:eastAsia="仿宋_GB2312" w:hAnsi="宋体" w:cs="宋体" w:hint="eastAsia"/>
          <w:sz w:val="28"/>
          <w:szCs w:val="28"/>
        </w:rPr>
        <w:t>进</w:t>
      </w:r>
      <w:r w:rsidRPr="004B2AEF">
        <w:rPr>
          <w:rFonts w:ascii="仿宋_GB2312" w:eastAsia="仿宋_GB2312" w:hAnsi="Batang" w:cs="Batang" w:hint="eastAsia"/>
          <w:sz w:val="28"/>
          <w:szCs w:val="28"/>
        </w:rPr>
        <w:t>系</w:t>
      </w:r>
      <w:r w:rsidRPr="004B2AEF">
        <w:rPr>
          <w:rFonts w:ascii="仿宋_GB2312" w:eastAsia="仿宋_GB2312" w:hAnsi="宋体" w:cs="宋体" w:hint="eastAsia"/>
          <w:sz w:val="28"/>
          <w:szCs w:val="28"/>
        </w:rPr>
        <w:t>统应</w:t>
      </w:r>
      <w:r w:rsidRPr="004B2AEF">
        <w:rPr>
          <w:rFonts w:ascii="仿宋_GB2312" w:eastAsia="仿宋_GB2312" w:hAnsi="Batang" w:cs="Batang" w:hint="eastAsia"/>
          <w:sz w:val="28"/>
          <w:szCs w:val="28"/>
        </w:rPr>
        <w:t>用，完善和提升系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功能，</w:t>
      </w:r>
      <w:r w:rsidRPr="004B2AEF">
        <w:rPr>
          <w:rFonts w:ascii="仿宋_GB2312" w:eastAsia="仿宋_GB2312" w:hAnsi="宋体" w:cs="宋体" w:hint="eastAsia"/>
          <w:sz w:val="28"/>
          <w:szCs w:val="28"/>
        </w:rPr>
        <w:t>构</w:t>
      </w:r>
      <w:r w:rsidRPr="004B2AEF">
        <w:rPr>
          <w:rFonts w:ascii="仿宋_GB2312" w:eastAsia="仿宋_GB2312" w:hAnsi="Batang" w:cs="Batang" w:hint="eastAsia"/>
          <w:sz w:val="28"/>
          <w:szCs w:val="28"/>
        </w:rPr>
        <w:t>建</w:t>
      </w:r>
      <w:r w:rsidRPr="004B2AEF">
        <w:rPr>
          <w:rFonts w:ascii="仿宋_GB2312" w:eastAsia="仿宋_GB2312" w:hint="eastAsia"/>
          <w:sz w:val="28"/>
          <w:szCs w:val="28"/>
        </w:rPr>
        <w:t>“政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石家庄</w:t>
      </w:r>
      <w:r w:rsidRPr="004B2AEF">
        <w:rPr>
          <w:rFonts w:ascii="仿宋_GB2312" w:eastAsia="仿宋_GB2312" w:hAnsi="宋体" w:cs="宋体" w:hint="eastAsia"/>
          <w:sz w:val="28"/>
          <w:szCs w:val="28"/>
        </w:rPr>
        <w:t>网</w:t>
      </w:r>
      <w:r w:rsidRPr="004B2AEF">
        <w:rPr>
          <w:rFonts w:ascii="仿宋_GB2312" w:eastAsia="仿宋_GB2312" w:hAnsi="Batang" w:cs="Batang" w:hint="eastAsia"/>
          <w:sz w:val="28"/>
          <w:szCs w:val="28"/>
        </w:rPr>
        <w:t>上服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大</w:t>
      </w:r>
      <w:r w:rsidRPr="004B2AEF">
        <w:rPr>
          <w:rFonts w:ascii="仿宋_GB2312" w:eastAsia="仿宋_GB2312" w:hAnsi="宋体" w:cs="宋体" w:hint="eastAsia"/>
          <w:sz w:val="28"/>
          <w:szCs w:val="28"/>
        </w:rPr>
        <w:t>厅</w:t>
      </w:r>
      <w:r w:rsidRPr="004B2AEF">
        <w:rPr>
          <w:rFonts w:ascii="仿宋_GB2312" w:eastAsia="仿宋_GB2312" w:hint="eastAsia"/>
          <w:sz w:val="28"/>
          <w:szCs w:val="28"/>
        </w:rPr>
        <w:t>”，健全管理机</w:t>
      </w:r>
      <w:r w:rsidRPr="004B2AEF">
        <w:rPr>
          <w:rFonts w:ascii="仿宋_GB2312" w:eastAsia="仿宋_GB2312" w:hAnsi="宋体" w:cs="宋体" w:hint="eastAsia"/>
          <w:sz w:val="28"/>
          <w:szCs w:val="28"/>
        </w:rPr>
        <w:t>构</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统筹</w:t>
      </w:r>
      <w:r w:rsidRPr="004B2AEF">
        <w:rPr>
          <w:rFonts w:ascii="仿宋_GB2312" w:eastAsia="仿宋_GB2312" w:hAnsi="Batang" w:cs="Batang" w:hint="eastAsia"/>
          <w:sz w:val="28"/>
          <w:szCs w:val="28"/>
        </w:rPr>
        <w:t>各</w:t>
      </w:r>
      <w:r w:rsidRPr="004B2AEF">
        <w:rPr>
          <w:rFonts w:ascii="仿宋_GB2312" w:eastAsia="仿宋_GB2312" w:hAnsi="宋体" w:cs="宋体" w:hint="eastAsia"/>
          <w:sz w:val="28"/>
          <w:szCs w:val="28"/>
        </w:rPr>
        <w:t>级</w:t>
      </w:r>
      <w:r w:rsidRPr="004B2AEF">
        <w:rPr>
          <w:rFonts w:ascii="仿宋_GB2312" w:eastAsia="仿宋_GB2312" w:hAnsi="Batang" w:cs="Batang" w:hint="eastAsia"/>
          <w:sz w:val="28"/>
          <w:szCs w:val="28"/>
        </w:rPr>
        <w:t>、各部</w:t>
      </w:r>
      <w:r w:rsidRPr="004B2AEF">
        <w:rPr>
          <w:rFonts w:ascii="仿宋_GB2312" w:eastAsia="仿宋_GB2312" w:hAnsi="宋体" w:cs="宋体" w:hint="eastAsia"/>
          <w:sz w:val="28"/>
          <w:szCs w:val="28"/>
        </w:rPr>
        <w:t>门</w:t>
      </w:r>
      <w:r w:rsidRPr="004B2AEF">
        <w:rPr>
          <w:rFonts w:ascii="仿宋_GB2312" w:eastAsia="仿宋_GB2312" w:hAnsi="Batang" w:cs="Batang" w:hint="eastAsia"/>
          <w:sz w:val="28"/>
          <w:szCs w:val="28"/>
        </w:rPr>
        <w:t>行政服</w:t>
      </w:r>
      <w:r w:rsidRPr="004B2AEF">
        <w:rPr>
          <w:rFonts w:ascii="仿宋_GB2312" w:eastAsia="仿宋_GB2312" w:hAnsi="宋体" w:cs="宋体" w:hint="eastAsia"/>
          <w:sz w:val="28"/>
          <w:szCs w:val="28"/>
        </w:rPr>
        <w:t>务资</w:t>
      </w:r>
      <w:r w:rsidRPr="004B2AEF">
        <w:rPr>
          <w:rFonts w:ascii="仿宋_GB2312" w:eastAsia="仿宋_GB2312" w:hAnsi="Batang" w:cs="Batang" w:hint="eastAsia"/>
          <w:sz w:val="28"/>
          <w:szCs w:val="28"/>
        </w:rPr>
        <w:t>源，不</w:t>
      </w:r>
      <w:r w:rsidRPr="004B2AEF">
        <w:rPr>
          <w:rFonts w:ascii="仿宋_GB2312" w:eastAsia="仿宋_GB2312" w:hAnsi="宋体" w:cs="宋体" w:hint="eastAsia"/>
          <w:sz w:val="28"/>
          <w:szCs w:val="28"/>
        </w:rPr>
        <w:t>断扩</w:t>
      </w:r>
      <w:r w:rsidRPr="004B2AEF">
        <w:rPr>
          <w:rFonts w:ascii="仿宋_GB2312" w:eastAsia="仿宋_GB2312" w:hAnsi="Batang" w:cs="Batang" w:hint="eastAsia"/>
          <w:sz w:val="28"/>
          <w:szCs w:val="28"/>
        </w:rPr>
        <w:t>大</w:t>
      </w:r>
      <w:r w:rsidRPr="004B2AEF">
        <w:rPr>
          <w:rFonts w:ascii="仿宋_GB2312" w:eastAsia="仿宋_GB2312" w:hAnsi="宋体" w:cs="宋体" w:hint="eastAsia"/>
          <w:sz w:val="28"/>
          <w:szCs w:val="28"/>
        </w:rPr>
        <w:t>网</w:t>
      </w:r>
      <w:r w:rsidRPr="004B2AEF">
        <w:rPr>
          <w:rFonts w:ascii="仿宋_GB2312" w:eastAsia="仿宋_GB2312" w:hAnsi="Batang" w:cs="Batang" w:hint="eastAsia"/>
          <w:sz w:val="28"/>
          <w:szCs w:val="28"/>
        </w:rPr>
        <w:t>上服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事</w:t>
      </w:r>
      <w:r w:rsidRPr="004B2AEF">
        <w:rPr>
          <w:rFonts w:ascii="仿宋_GB2312" w:eastAsia="仿宋_GB2312" w:hAnsi="宋体" w:cs="宋体" w:hint="eastAsia"/>
          <w:sz w:val="28"/>
          <w:szCs w:val="28"/>
        </w:rPr>
        <w:t>项</w:t>
      </w:r>
      <w:r w:rsidRPr="004B2AEF">
        <w:rPr>
          <w:rFonts w:ascii="仿宋_GB2312" w:eastAsia="仿宋_GB2312" w:hAnsi="Batang" w:cs="Batang" w:hint="eastAsia"/>
          <w:sz w:val="28"/>
          <w:szCs w:val="28"/>
        </w:rPr>
        <w:t>。</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（三）按照市政府2017年重点工作的通知要求，</w:t>
      </w:r>
      <w:r w:rsidRPr="004B2AEF">
        <w:rPr>
          <w:rFonts w:ascii="仿宋_GB2312" w:eastAsia="仿宋_GB2312" w:hAnsi="宋体" w:cs="宋体" w:hint="eastAsia"/>
          <w:sz w:val="28"/>
          <w:szCs w:val="28"/>
        </w:rPr>
        <w:t>积极</w:t>
      </w:r>
      <w:r w:rsidRPr="004B2AEF">
        <w:rPr>
          <w:rFonts w:ascii="仿宋_GB2312" w:eastAsia="仿宋_GB2312" w:hAnsi="Batang" w:cs="Batang" w:hint="eastAsia"/>
          <w:sz w:val="28"/>
          <w:szCs w:val="28"/>
        </w:rPr>
        <w:t>推</w:t>
      </w:r>
      <w:r w:rsidRPr="004B2AEF">
        <w:rPr>
          <w:rFonts w:ascii="仿宋_GB2312" w:eastAsia="仿宋_GB2312" w:hAnsi="宋体" w:cs="宋体" w:hint="eastAsia"/>
          <w:sz w:val="28"/>
          <w:szCs w:val="28"/>
        </w:rPr>
        <w:t>进</w:t>
      </w:r>
      <w:r w:rsidRPr="004B2AEF">
        <w:rPr>
          <w:rFonts w:ascii="仿宋_GB2312" w:eastAsia="仿宋_GB2312" w:hAnsi="Batang" w:cs="Batang" w:hint="eastAsia"/>
          <w:sz w:val="28"/>
          <w:szCs w:val="28"/>
        </w:rPr>
        <w:t>市</w:t>
      </w:r>
      <w:r w:rsidRPr="004B2AEF">
        <w:rPr>
          <w:rFonts w:ascii="仿宋_GB2312" w:eastAsia="仿宋_GB2312" w:hint="eastAsia"/>
          <w:sz w:val="28"/>
          <w:szCs w:val="28"/>
        </w:rPr>
        <w:t>、</w:t>
      </w:r>
      <w:r w:rsidRPr="004B2AEF">
        <w:rPr>
          <w:rFonts w:ascii="仿宋_GB2312" w:eastAsia="仿宋_GB2312" w:hAnsi="宋体" w:cs="宋体" w:hint="eastAsia"/>
          <w:sz w:val="28"/>
          <w:szCs w:val="28"/>
        </w:rPr>
        <w:t>县两级</w:t>
      </w:r>
      <w:r w:rsidRPr="004B2AEF">
        <w:rPr>
          <w:rFonts w:ascii="仿宋_GB2312" w:eastAsia="仿宋_GB2312" w:hAnsi="Batang" w:cs="Batang" w:hint="eastAsia"/>
          <w:sz w:val="28"/>
          <w:szCs w:val="28"/>
        </w:rPr>
        <w:t>行政服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事</w:t>
      </w:r>
      <w:r w:rsidRPr="004B2AEF">
        <w:rPr>
          <w:rFonts w:ascii="仿宋_GB2312" w:eastAsia="仿宋_GB2312" w:hAnsi="宋体" w:cs="宋体" w:hint="eastAsia"/>
          <w:sz w:val="28"/>
          <w:szCs w:val="28"/>
        </w:rPr>
        <w:t>项网</w:t>
      </w:r>
      <w:r w:rsidRPr="004B2AEF">
        <w:rPr>
          <w:rFonts w:ascii="仿宋_GB2312" w:eastAsia="仿宋_GB2312" w:hAnsi="Batang" w:cs="Batang" w:hint="eastAsia"/>
          <w:sz w:val="28"/>
          <w:szCs w:val="28"/>
        </w:rPr>
        <w:t>上一体化</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理和</w:t>
      </w:r>
      <w:r w:rsidRPr="004B2AEF">
        <w:rPr>
          <w:rFonts w:ascii="仿宋_GB2312" w:eastAsia="仿宋_GB2312" w:hAnsi="宋体" w:cs="宋体" w:hint="eastAsia"/>
          <w:sz w:val="28"/>
          <w:szCs w:val="28"/>
        </w:rPr>
        <w:t>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察，逐步</w:t>
      </w:r>
      <w:r w:rsidRPr="004B2AEF">
        <w:rPr>
          <w:rFonts w:ascii="仿宋_GB2312" w:eastAsia="仿宋_GB2312" w:hAnsi="宋体" w:cs="宋体" w:hint="eastAsia"/>
          <w:sz w:val="28"/>
          <w:szCs w:val="28"/>
        </w:rPr>
        <w:t>实现</w:t>
      </w:r>
      <w:r w:rsidRPr="004B2AEF">
        <w:rPr>
          <w:rFonts w:ascii="仿宋_GB2312" w:eastAsia="仿宋_GB2312" w:hAnsi="Batang" w:cs="Batang" w:hint="eastAsia"/>
          <w:sz w:val="28"/>
          <w:szCs w:val="28"/>
        </w:rPr>
        <w:t>所有行政服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事</w:t>
      </w:r>
      <w:r w:rsidRPr="004B2AEF">
        <w:rPr>
          <w:rFonts w:ascii="仿宋_GB2312" w:eastAsia="仿宋_GB2312" w:hAnsi="宋体" w:cs="宋体" w:hint="eastAsia"/>
          <w:sz w:val="28"/>
          <w:szCs w:val="28"/>
        </w:rPr>
        <w:t>项网</w:t>
      </w:r>
      <w:r w:rsidRPr="004B2AEF">
        <w:rPr>
          <w:rFonts w:ascii="仿宋_GB2312" w:eastAsia="仿宋_GB2312" w:hAnsi="Batang" w:cs="Batang" w:hint="eastAsia"/>
          <w:sz w:val="28"/>
          <w:szCs w:val="28"/>
        </w:rPr>
        <w:t>上集中管理和</w:t>
      </w:r>
      <w:r w:rsidRPr="004B2AEF">
        <w:rPr>
          <w:rFonts w:ascii="仿宋_GB2312" w:eastAsia="仿宋_GB2312" w:hint="eastAsia"/>
          <w:sz w:val="28"/>
          <w:szCs w:val="28"/>
        </w:rPr>
        <w:t>“一站式”</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理，</w:t>
      </w:r>
      <w:r w:rsidRPr="004B2AEF">
        <w:rPr>
          <w:rFonts w:ascii="仿宋_GB2312" w:eastAsia="仿宋_GB2312" w:hAnsi="宋体" w:cs="宋体" w:hint="eastAsia"/>
          <w:sz w:val="28"/>
          <w:szCs w:val="28"/>
        </w:rPr>
        <w:t>规</w:t>
      </w:r>
      <w:r w:rsidRPr="004B2AEF">
        <w:rPr>
          <w:rFonts w:ascii="仿宋_GB2312" w:eastAsia="仿宋_GB2312" w:hAnsi="Batang" w:cs="Batang" w:hint="eastAsia"/>
          <w:sz w:val="28"/>
          <w:szCs w:val="28"/>
        </w:rPr>
        <w:t>范行政</w:t>
      </w:r>
      <w:r w:rsidRPr="004B2AEF">
        <w:rPr>
          <w:rFonts w:ascii="仿宋_GB2312" w:eastAsia="仿宋_GB2312" w:hAnsi="宋体" w:cs="宋体" w:hint="eastAsia"/>
          <w:sz w:val="28"/>
          <w:szCs w:val="28"/>
        </w:rPr>
        <w:t>权</w:t>
      </w:r>
      <w:r w:rsidRPr="004B2AEF">
        <w:rPr>
          <w:rFonts w:ascii="仿宋_GB2312" w:eastAsia="仿宋_GB2312" w:hAnsi="Batang" w:cs="Batang" w:hint="eastAsia"/>
          <w:sz w:val="28"/>
          <w:szCs w:val="28"/>
        </w:rPr>
        <w:t>力、提高行政效能、</w:t>
      </w:r>
      <w:r w:rsidRPr="004B2AEF">
        <w:rPr>
          <w:rFonts w:ascii="仿宋_GB2312" w:eastAsia="仿宋_GB2312" w:hAnsi="宋体" w:cs="宋体" w:hint="eastAsia"/>
          <w:sz w:val="28"/>
          <w:szCs w:val="28"/>
        </w:rPr>
        <w:t>优</w:t>
      </w:r>
      <w:r w:rsidRPr="004B2AEF">
        <w:rPr>
          <w:rFonts w:ascii="仿宋_GB2312" w:eastAsia="仿宋_GB2312" w:hAnsi="Batang" w:cs="Batang" w:hint="eastAsia"/>
          <w:sz w:val="28"/>
          <w:szCs w:val="28"/>
        </w:rPr>
        <w:t>化</w:t>
      </w:r>
      <w:r w:rsidRPr="004B2AEF">
        <w:rPr>
          <w:rFonts w:ascii="仿宋_GB2312" w:eastAsia="仿宋_GB2312" w:hAnsi="宋体" w:cs="宋体" w:hint="eastAsia"/>
          <w:sz w:val="28"/>
          <w:szCs w:val="28"/>
        </w:rPr>
        <w:t>发</w:t>
      </w:r>
      <w:r w:rsidRPr="004B2AEF">
        <w:rPr>
          <w:rFonts w:ascii="仿宋_GB2312" w:eastAsia="仿宋_GB2312" w:hAnsi="Batang" w:cs="Batang" w:hint="eastAsia"/>
          <w:sz w:val="28"/>
          <w:szCs w:val="28"/>
        </w:rPr>
        <w:t>展</w:t>
      </w:r>
      <w:r w:rsidRPr="004B2AEF">
        <w:rPr>
          <w:rFonts w:ascii="仿宋_GB2312" w:eastAsia="仿宋_GB2312" w:hAnsi="宋体" w:cs="宋体" w:hint="eastAsia"/>
          <w:sz w:val="28"/>
          <w:szCs w:val="28"/>
        </w:rPr>
        <w:t>环</w:t>
      </w:r>
      <w:r w:rsidRPr="004B2AEF">
        <w:rPr>
          <w:rFonts w:ascii="仿宋_GB2312" w:eastAsia="仿宋_GB2312" w:hAnsi="Batang" w:cs="Batang" w:hint="eastAsia"/>
          <w:sz w:val="28"/>
          <w:szCs w:val="28"/>
        </w:rPr>
        <w:t>境，</w:t>
      </w:r>
      <w:r w:rsidRPr="004B2AEF">
        <w:rPr>
          <w:rFonts w:ascii="仿宋_GB2312" w:eastAsia="仿宋_GB2312" w:hAnsi="宋体" w:cs="宋体" w:hint="eastAsia"/>
          <w:sz w:val="28"/>
          <w:szCs w:val="28"/>
        </w:rPr>
        <w:t>为</w:t>
      </w:r>
      <w:r w:rsidRPr="004B2AEF">
        <w:rPr>
          <w:rFonts w:ascii="仿宋_GB2312" w:eastAsia="仿宋_GB2312" w:hAnsi="Batang" w:cs="Batang" w:hint="eastAsia"/>
          <w:sz w:val="28"/>
          <w:szCs w:val="28"/>
        </w:rPr>
        <w:t>促</w:t>
      </w:r>
      <w:r w:rsidRPr="004B2AEF">
        <w:rPr>
          <w:rFonts w:ascii="仿宋_GB2312" w:eastAsia="仿宋_GB2312" w:hAnsi="宋体" w:cs="宋体" w:hint="eastAsia"/>
          <w:sz w:val="28"/>
          <w:szCs w:val="28"/>
        </w:rPr>
        <w:t>进</w:t>
      </w:r>
      <w:r w:rsidRPr="004B2AEF">
        <w:rPr>
          <w:rFonts w:ascii="仿宋_GB2312" w:eastAsia="仿宋_GB2312" w:hAnsi="Batang" w:cs="Batang" w:hint="eastAsia"/>
          <w:sz w:val="28"/>
          <w:szCs w:val="28"/>
        </w:rPr>
        <w:t>石家庄</w:t>
      </w:r>
      <w:r w:rsidRPr="004B2AEF">
        <w:rPr>
          <w:rFonts w:ascii="仿宋_GB2312" w:eastAsia="仿宋_GB2312" w:hAnsi="宋体" w:cs="宋体" w:hint="eastAsia"/>
          <w:sz w:val="28"/>
          <w:szCs w:val="28"/>
        </w:rPr>
        <w:t>转</w:t>
      </w:r>
      <w:r w:rsidRPr="004B2AEF">
        <w:rPr>
          <w:rFonts w:ascii="仿宋_GB2312" w:eastAsia="仿宋_GB2312" w:hAnsi="Batang" w:cs="Batang" w:hint="eastAsia"/>
          <w:sz w:val="28"/>
          <w:szCs w:val="28"/>
        </w:rPr>
        <w:t>型</w:t>
      </w:r>
      <w:r w:rsidRPr="004B2AEF">
        <w:rPr>
          <w:rFonts w:ascii="仿宋_GB2312" w:eastAsia="仿宋_GB2312" w:hAnsi="宋体" w:cs="宋体" w:hint="eastAsia"/>
          <w:sz w:val="28"/>
          <w:szCs w:val="28"/>
        </w:rPr>
        <w:t>发</w:t>
      </w:r>
      <w:r w:rsidRPr="004B2AEF">
        <w:rPr>
          <w:rFonts w:ascii="仿宋_GB2312" w:eastAsia="仿宋_GB2312" w:hAnsi="Batang" w:cs="Batang" w:hint="eastAsia"/>
          <w:sz w:val="28"/>
          <w:szCs w:val="28"/>
        </w:rPr>
        <w:t>展提供有力保障。</w:t>
      </w:r>
    </w:p>
    <w:p w:rsidR="00724301" w:rsidRPr="004B2AEF" w:rsidRDefault="00724301" w:rsidP="004B2AEF">
      <w:pPr>
        <w:spacing w:line="560" w:lineRule="exact"/>
        <w:ind w:firstLineChars="200" w:firstLine="560"/>
        <w:jc w:val="left"/>
        <w:rPr>
          <w:rFonts w:ascii="黑体" w:eastAsia="黑体"/>
          <w:sz w:val="28"/>
          <w:szCs w:val="28"/>
        </w:rPr>
      </w:pPr>
      <w:r w:rsidRPr="004B2AEF">
        <w:rPr>
          <w:rFonts w:ascii="黑体" w:eastAsia="黑体" w:hint="eastAsia"/>
          <w:sz w:val="28"/>
          <w:szCs w:val="28"/>
        </w:rPr>
        <w:t>实现年度发展规划目标的保障措施</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（一）不</w:t>
      </w:r>
      <w:r w:rsidRPr="004B2AEF">
        <w:rPr>
          <w:rFonts w:ascii="仿宋_GB2312" w:eastAsia="仿宋_GB2312" w:hAnsi="宋体" w:cs="宋体" w:hint="eastAsia"/>
          <w:sz w:val="28"/>
          <w:szCs w:val="28"/>
        </w:rPr>
        <w:t>断</w:t>
      </w:r>
      <w:r w:rsidRPr="004B2AEF">
        <w:rPr>
          <w:rFonts w:ascii="仿宋_GB2312" w:eastAsia="仿宋_GB2312" w:hAnsi="Batang" w:cs="Batang" w:hint="eastAsia"/>
          <w:sz w:val="28"/>
          <w:szCs w:val="28"/>
        </w:rPr>
        <w:t>加强和</w:t>
      </w:r>
      <w:r w:rsidRPr="004B2AEF">
        <w:rPr>
          <w:rFonts w:ascii="仿宋_GB2312" w:eastAsia="仿宋_GB2312" w:hAnsi="宋体" w:cs="宋体" w:hint="eastAsia"/>
          <w:sz w:val="28"/>
          <w:szCs w:val="28"/>
        </w:rPr>
        <w:t>规</w:t>
      </w:r>
      <w:r w:rsidRPr="004B2AEF">
        <w:rPr>
          <w:rFonts w:ascii="仿宋_GB2312" w:eastAsia="仿宋_GB2312" w:hAnsi="Batang" w:cs="Batang" w:hint="eastAsia"/>
          <w:sz w:val="28"/>
          <w:szCs w:val="28"/>
        </w:rPr>
        <w:t>范我市政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工作，</w:t>
      </w:r>
      <w:r w:rsidRPr="004B2AEF">
        <w:rPr>
          <w:rFonts w:ascii="仿宋_GB2312" w:eastAsia="仿宋_GB2312" w:hAnsi="宋体" w:cs="宋体" w:hint="eastAsia"/>
          <w:sz w:val="28"/>
          <w:szCs w:val="28"/>
        </w:rPr>
        <w:t>严</w:t>
      </w:r>
      <w:r w:rsidRPr="004B2AEF">
        <w:rPr>
          <w:rFonts w:ascii="仿宋_GB2312" w:eastAsia="仿宋_GB2312" w:hAnsi="Batang" w:cs="Batang" w:hint="eastAsia"/>
          <w:sz w:val="28"/>
          <w:szCs w:val="28"/>
        </w:rPr>
        <w:t>格落</w:t>
      </w:r>
      <w:r w:rsidRPr="004B2AEF">
        <w:rPr>
          <w:rFonts w:ascii="仿宋_GB2312" w:eastAsia="仿宋_GB2312" w:hAnsi="宋体" w:cs="宋体" w:hint="eastAsia"/>
          <w:sz w:val="28"/>
          <w:szCs w:val="28"/>
        </w:rPr>
        <w:t>实国务</w:t>
      </w:r>
      <w:r w:rsidRPr="004B2AEF">
        <w:rPr>
          <w:rFonts w:ascii="仿宋_GB2312" w:eastAsia="仿宋_GB2312" w:hAnsi="Batang" w:cs="Batang" w:hint="eastAsia"/>
          <w:sz w:val="28"/>
          <w:szCs w:val="28"/>
        </w:rPr>
        <w:t>院和省政府</w:t>
      </w:r>
      <w:r w:rsidRPr="004B2AEF">
        <w:rPr>
          <w:rFonts w:ascii="仿宋_GB2312" w:eastAsia="仿宋_GB2312" w:hAnsi="宋体" w:cs="宋体" w:hint="eastAsia"/>
          <w:sz w:val="28"/>
          <w:szCs w:val="28"/>
        </w:rPr>
        <w:t>关</w:t>
      </w:r>
      <w:r w:rsidRPr="004B2AEF">
        <w:rPr>
          <w:rFonts w:ascii="仿宋_GB2312" w:eastAsia="仿宋_GB2312" w:hAnsi="Batang" w:cs="Batang" w:hint="eastAsia"/>
          <w:sz w:val="28"/>
          <w:szCs w:val="28"/>
        </w:rPr>
        <w:t>于</w:t>
      </w:r>
      <w:r w:rsidRPr="004B2AEF">
        <w:rPr>
          <w:rFonts w:ascii="仿宋_GB2312" w:eastAsia="仿宋_GB2312" w:hint="eastAsia"/>
          <w:sz w:val="28"/>
          <w:szCs w:val="28"/>
        </w:rPr>
        <w:t>“互</w:t>
      </w:r>
      <w:r w:rsidRPr="004B2AEF">
        <w:rPr>
          <w:rFonts w:ascii="仿宋_GB2312" w:eastAsia="仿宋_GB2312" w:hAnsi="宋体" w:cs="宋体" w:hint="eastAsia"/>
          <w:sz w:val="28"/>
          <w:szCs w:val="28"/>
        </w:rPr>
        <w:t>联网</w:t>
      </w:r>
      <w:r w:rsidRPr="004B2AEF">
        <w:rPr>
          <w:rFonts w:ascii="仿宋_GB2312" w:eastAsia="仿宋_GB2312" w:hint="eastAsia"/>
          <w:sz w:val="28"/>
          <w:szCs w:val="28"/>
        </w:rPr>
        <w:t>+政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服</w:t>
      </w:r>
      <w:r w:rsidRPr="004B2AEF">
        <w:rPr>
          <w:rFonts w:ascii="仿宋_GB2312" w:eastAsia="仿宋_GB2312" w:hAnsi="宋体" w:cs="宋体" w:hint="eastAsia"/>
          <w:sz w:val="28"/>
          <w:szCs w:val="28"/>
        </w:rPr>
        <w:t>务</w:t>
      </w:r>
      <w:r w:rsidRPr="004B2AEF">
        <w:rPr>
          <w:rFonts w:ascii="仿宋_GB2312" w:eastAsia="仿宋_GB2312" w:hint="eastAsia"/>
          <w:sz w:val="28"/>
          <w:szCs w:val="28"/>
        </w:rPr>
        <w:t>”的工作要求，</w:t>
      </w:r>
      <w:r w:rsidRPr="004B2AEF">
        <w:rPr>
          <w:rFonts w:ascii="仿宋_GB2312" w:eastAsia="仿宋_GB2312" w:hAnsi="宋体" w:cs="宋体" w:hint="eastAsia"/>
          <w:sz w:val="28"/>
          <w:szCs w:val="28"/>
        </w:rPr>
        <w:t>实现</w:t>
      </w:r>
      <w:r w:rsidRPr="004B2AEF">
        <w:rPr>
          <w:rFonts w:ascii="仿宋_GB2312" w:eastAsia="仿宋_GB2312" w:hAnsi="Batang" w:cs="Batang" w:hint="eastAsia"/>
          <w:sz w:val="28"/>
          <w:szCs w:val="28"/>
        </w:rPr>
        <w:t>所有市本</w:t>
      </w:r>
      <w:r w:rsidRPr="004B2AEF">
        <w:rPr>
          <w:rFonts w:ascii="仿宋_GB2312" w:eastAsia="仿宋_GB2312" w:hAnsi="宋体" w:cs="宋体" w:hint="eastAsia"/>
          <w:sz w:val="28"/>
          <w:szCs w:val="28"/>
        </w:rPr>
        <w:t>级</w:t>
      </w:r>
      <w:r w:rsidRPr="004B2AEF">
        <w:rPr>
          <w:rFonts w:ascii="仿宋_GB2312" w:eastAsia="仿宋_GB2312" w:hAnsi="Batang" w:cs="Batang" w:hint="eastAsia"/>
          <w:sz w:val="28"/>
          <w:szCs w:val="28"/>
        </w:rPr>
        <w:t>行政</w:t>
      </w:r>
      <w:r w:rsidRPr="004B2AEF">
        <w:rPr>
          <w:rFonts w:ascii="仿宋_GB2312" w:eastAsia="仿宋_GB2312" w:hAnsi="宋体" w:cs="宋体" w:hint="eastAsia"/>
          <w:sz w:val="28"/>
          <w:szCs w:val="28"/>
        </w:rPr>
        <w:t>许</w:t>
      </w:r>
      <w:r w:rsidRPr="004B2AEF">
        <w:rPr>
          <w:rFonts w:ascii="仿宋_GB2312" w:eastAsia="仿宋_GB2312" w:hAnsi="Batang" w:cs="Batang" w:hint="eastAsia"/>
          <w:sz w:val="28"/>
          <w:szCs w:val="28"/>
        </w:rPr>
        <w:t>可事</w:t>
      </w:r>
      <w:r w:rsidRPr="004B2AEF">
        <w:rPr>
          <w:rFonts w:ascii="仿宋_GB2312" w:eastAsia="仿宋_GB2312" w:hAnsi="宋体" w:cs="宋体" w:hint="eastAsia"/>
          <w:sz w:val="28"/>
          <w:szCs w:val="28"/>
        </w:rPr>
        <w:t>项</w:t>
      </w:r>
      <w:r w:rsidRPr="004B2AEF">
        <w:rPr>
          <w:rFonts w:ascii="仿宋_GB2312" w:eastAsia="仿宋_GB2312" w:hint="eastAsia"/>
          <w:sz w:val="28"/>
          <w:szCs w:val="28"/>
        </w:rPr>
        <w:t>“一</w:t>
      </w:r>
      <w:r w:rsidRPr="004B2AEF">
        <w:rPr>
          <w:rFonts w:ascii="仿宋_GB2312" w:eastAsia="仿宋_GB2312" w:hAnsi="宋体" w:cs="宋体" w:hint="eastAsia"/>
          <w:sz w:val="28"/>
          <w:szCs w:val="28"/>
        </w:rPr>
        <w:t>个</w:t>
      </w:r>
      <w:r w:rsidRPr="004B2AEF">
        <w:rPr>
          <w:rFonts w:ascii="仿宋_GB2312" w:eastAsia="仿宋_GB2312" w:hAnsi="Batang" w:cs="Batang" w:hint="eastAsia"/>
          <w:sz w:val="28"/>
          <w:szCs w:val="28"/>
        </w:rPr>
        <w:t>窗口</w:t>
      </w:r>
      <w:r w:rsidRPr="004B2AEF">
        <w:rPr>
          <w:rFonts w:ascii="仿宋_GB2312" w:eastAsia="仿宋_GB2312" w:hint="eastAsia"/>
          <w:sz w:val="28"/>
          <w:szCs w:val="28"/>
        </w:rPr>
        <w:t>”受理，“一站式”服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的</w:t>
      </w:r>
      <w:r w:rsidRPr="004B2AEF">
        <w:rPr>
          <w:rFonts w:ascii="仿宋_GB2312" w:eastAsia="仿宋_GB2312" w:hAnsi="宋体" w:cs="宋体" w:hint="eastAsia"/>
          <w:sz w:val="28"/>
          <w:szCs w:val="28"/>
        </w:rPr>
        <w:t>运</w:t>
      </w:r>
      <w:r w:rsidRPr="004B2AEF">
        <w:rPr>
          <w:rFonts w:ascii="仿宋_GB2312" w:eastAsia="仿宋_GB2312" w:hAnsi="Batang" w:cs="Batang" w:hint="eastAsia"/>
          <w:sz w:val="28"/>
          <w:szCs w:val="28"/>
        </w:rPr>
        <w:t>行模式。</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（二）加大</w:t>
      </w:r>
      <w:r w:rsidRPr="004B2AEF">
        <w:rPr>
          <w:rFonts w:ascii="仿宋_GB2312" w:eastAsia="仿宋_GB2312" w:hAnsi="宋体" w:cs="宋体" w:hint="eastAsia"/>
          <w:sz w:val="28"/>
          <w:szCs w:val="28"/>
        </w:rPr>
        <w:t>现场办结</w:t>
      </w:r>
      <w:r w:rsidRPr="004B2AEF">
        <w:rPr>
          <w:rFonts w:ascii="仿宋_GB2312" w:eastAsia="仿宋_GB2312" w:hAnsi="Batang" w:cs="Batang" w:hint="eastAsia"/>
          <w:sz w:val="28"/>
          <w:szCs w:val="28"/>
        </w:rPr>
        <w:t>力度，通</w:t>
      </w:r>
      <w:r w:rsidRPr="004B2AEF">
        <w:rPr>
          <w:rFonts w:ascii="仿宋_GB2312" w:eastAsia="仿宋_GB2312" w:hAnsi="宋体" w:cs="宋体" w:hint="eastAsia"/>
          <w:sz w:val="28"/>
          <w:szCs w:val="28"/>
        </w:rPr>
        <w:t>过</w:t>
      </w:r>
      <w:r w:rsidRPr="004B2AEF">
        <w:rPr>
          <w:rFonts w:ascii="仿宋_GB2312" w:eastAsia="仿宋_GB2312" w:hAnsi="Batang" w:cs="Batang" w:hint="eastAsia"/>
          <w:sz w:val="28"/>
          <w:szCs w:val="28"/>
        </w:rPr>
        <w:t>推行</w:t>
      </w:r>
      <w:r w:rsidRPr="004B2AEF">
        <w:rPr>
          <w:rFonts w:ascii="仿宋_GB2312" w:eastAsia="仿宋_GB2312" w:hint="eastAsia"/>
          <w:sz w:val="28"/>
          <w:szCs w:val="28"/>
        </w:rPr>
        <w:t>“行政</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批局</w:t>
      </w:r>
      <w:r w:rsidRPr="004B2AEF">
        <w:rPr>
          <w:rFonts w:ascii="仿宋_GB2312" w:eastAsia="仿宋_GB2312" w:hint="eastAsia"/>
          <w:sz w:val="28"/>
          <w:szCs w:val="28"/>
        </w:rPr>
        <w:t>”</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理模式、市直部</w:t>
      </w:r>
      <w:r w:rsidRPr="004B2AEF">
        <w:rPr>
          <w:rFonts w:ascii="仿宋_GB2312" w:eastAsia="仿宋_GB2312" w:hAnsi="宋体" w:cs="宋体" w:hint="eastAsia"/>
          <w:sz w:val="28"/>
          <w:szCs w:val="28"/>
        </w:rPr>
        <w:t>门审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处</w:t>
      </w:r>
      <w:r w:rsidRPr="004B2AEF">
        <w:rPr>
          <w:rFonts w:ascii="仿宋_GB2312" w:eastAsia="仿宋_GB2312" w:hAnsi="Batang" w:cs="Batang" w:hint="eastAsia"/>
          <w:sz w:val="28"/>
          <w:szCs w:val="28"/>
        </w:rPr>
        <w:t>室整建制入</w:t>
      </w:r>
      <w:r w:rsidRPr="004B2AEF">
        <w:rPr>
          <w:rFonts w:ascii="仿宋_GB2312" w:eastAsia="仿宋_GB2312" w:hAnsi="宋体" w:cs="宋体" w:hint="eastAsia"/>
          <w:sz w:val="28"/>
          <w:szCs w:val="28"/>
        </w:rPr>
        <w:t>驻</w:t>
      </w:r>
      <w:r w:rsidRPr="004B2AEF">
        <w:rPr>
          <w:rFonts w:ascii="仿宋_GB2312" w:eastAsia="仿宋_GB2312" w:hAnsi="Batang" w:cs="Batang" w:hint="eastAsia"/>
          <w:sz w:val="28"/>
          <w:szCs w:val="28"/>
        </w:rPr>
        <w:t>、</w:t>
      </w:r>
      <w:r w:rsidRPr="004B2AEF">
        <w:rPr>
          <w:rFonts w:ascii="仿宋_GB2312" w:eastAsia="仿宋_GB2312" w:hint="eastAsia"/>
          <w:sz w:val="28"/>
          <w:szCs w:val="28"/>
        </w:rPr>
        <w:t>“一把手”周坐班制、行政</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专</w:t>
      </w:r>
      <w:r w:rsidRPr="004B2AEF">
        <w:rPr>
          <w:rFonts w:ascii="仿宋_GB2312" w:eastAsia="仿宋_GB2312" w:hAnsi="Batang" w:cs="Batang" w:hint="eastAsia"/>
          <w:sz w:val="28"/>
          <w:szCs w:val="28"/>
        </w:rPr>
        <w:t>用章等工作制度和措施，</w:t>
      </w:r>
      <w:r w:rsidRPr="004B2AEF">
        <w:rPr>
          <w:rFonts w:ascii="仿宋_GB2312" w:eastAsia="仿宋_GB2312" w:hAnsi="宋体" w:cs="宋体" w:hint="eastAsia"/>
          <w:sz w:val="28"/>
          <w:szCs w:val="28"/>
        </w:rPr>
        <w:t>变</w:t>
      </w:r>
      <w:r w:rsidRPr="004B2AEF">
        <w:rPr>
          <w:rFonts w:ascii="仿宋_GB2312" w:eastAsia="仿宋_GB2312" w:hAnsi="Batang" w:cs="Batang" w:hint="eastAsia"/>
          <w:sz w:val="28"/>
          <w:szCs w:val="28"/>
        </w:rPr>
        <w:t>窗口受理</w:t>
      </w:r>
      <w:r w:rsidRPr="004B2AEF">
        <w:rPr>
          <w:rFonts w:ascii="仿宋_GB2312" w:eastAsia="仿宋_GB2312" w:hAnsi="宋体" w:cs="宋体" w:hint="eastAsia"/>
          <w:sz w:val="28"/>
          <w:szCs w:val="28"/>
        </w:rPr>
        <w:t>为</w:t>
      </w:r>
      <w:r w:rsidRPr="004B2AEF">
        <w:rPr>
          <w:rFonts w:ascii="仿宋_GB2312" w:eastAsia="仿宋_GB2312" w:hAnsi="Batang" w:cs="Batang" w:hint="eastAsia"/>
          <w:sz w:val="28"/>
          <w:szCs w:val="28"/>
        </w:rPr>
        <w:t>窗口直接</w:t>
      </w:r>
      <w:r w:rsidRPr="004B2AEF">
        <w:rPr>
          <w:rFonts w:ascii="仿宋_GB2312" w:eastAsia="仿宋_GB2312" w:hAnsi="宋体" w:cs="宋体" w:hint="eastAsia"/>
          <w:sz w:val="28"/>
          <w:szCs w:val="28"/>
        </w:rPr>
        <w:t>办结</w:t>
      </w:r>
      <w:r w:rsidRPr="004B2AEF">
        <w:rPr>
          <w:rFonts w:ascii="仿宋_GB2312" w:eastAsia="仿宋_GB2312" w:hAnsi="Batang" w:cs="Batang" w:hint="eastAsia"/>
          <w:sz w:val="28"/>
          <w:szCs w:val="28"/>
        </w:rPr>
        <w:t>，提高各</w:t>
      </w:r>
      <w:r w:rsidRPr="004B2AEF">
        <w:rPr>
          <w:rFonts w:ascii="仿宋_GB2312" w:eastAsia="仿宋_GB2312" w:hAnsi="宋体" w:cs="宋体" w:hint="eastAsia"/>
          <w:sz w:val="28"/>
          <w:szCs w:val="28"/>
        </w:rPr>
        <w:t>办</w:t>
      </w:r>
      <w:r w:rsidRPr="004B2AEF">
        <w:rPr>
          <w:rFonts w:ascii="仿宋_GB2312" w:eastAsia="仿宋_GB2312" w:hAnsi="Batang" w:cs="Batang" w:hint="eastAsia"/>
          <w:sz w:val="28"/>
          <w:szCs w:val="28"/>
        </w:rPr>
        <w:t>事窗口</w:t>
      </w:r>
      <w:r w:rsidRPr="004B2AEF">
        <w:rPr>
          <w:rFonts w:ascii="仿宋_GB2312" w:eastAsia="仿宋_GB2312" w:hAnsi="宋体" w:cs="宋体" w:hint="eastAsia"/>
          <w:sz w:val="28"/>
          <w:szCs w:val="28"/>
        </w:rPr>
        <w:t>现场办结</w:t>
      </w:r>
      <w:r w:rsidRPr="004B2AEF">
        <w:rPr>
          <w:rFonts w:ascii="仿宋_GB2312" w:eastAsia="仿宋_GB2312" w:hAnsi="Batang" w:cs="Batang" w:hint="eastAsia"/>
          <w:sz w:val="28"/>
          <w:szCs w:val="28"/>
        </w:rPr>
        <w:t>比例。</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（三）深化和完善建</w:t>
      </w:r>
      <w:r w:rsidRPr="004B2AEF">
        <w:rPr>
          <w:rFonts w:ascii="仿宋_GB2312" w:eastAsia="仿宋_GB2312" w:hAnsi="宋体" w:cs="宋体" w:hint="eastAsia"/>
          <w:sz w:val="28"/>
          <w:szCs w:val="28"/>
        </w:rPr>
        <w:t>设项</w:t>
      </w:r>
      <w:r w:rsidRPr="004B2AEF">
        <w:rPr>
          <w:rFonts w:ascii="仿宋_GB2312" w:eastAsia="仿宋_GB2312" w:hAnsi="Batang" w:cs="Batang" w:hint="eastAsia"/>
          <w:sz w:val="28"/>
          <w:szCs w:val="28"/>
        </w:rPr>
        <w:t>目</w:t>
      </w:r>
      <w:r w:rsidRPr="004B2AEF">
        <w:rPr>
          <w:rFonts w:ascii="仿宋_GB2312" w:eastAsia="仿宋_GB2312" w:hAnsi="宋体" w:cs="宋体" w:hint="eastAsia"/>
          <w:sz w:val="28"/>
          <w:szCs w:val="28"/>
        </w:rPr>
        <w:t>联</w:t>
      </w:r>
      <w:r w:rsidRPr="004B2AEF">
        <w:rPr>
          <w:rFonts w:ascii="仿宋_GB2312" w:eastAsia="仿宋_GB2312" w:hAnsi="Batang" w:cs="Batang" w:hint="eastAsia"/>
          <w:sz w:val="28"/>
          <w:szCs w:val="28"/>
        </w:rPr>
        <w:t>合</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批的工作制度，不</w:t>
      </w:r>
      <w:r w:rsidRPr="004B2AEF">
        <w:rPr>
          <w:rFonts w:ascii="仿宋_GB2312" w:eastAsia="仿宋_GB2312" w:hAnsi="宋体" w:cs="宋体" w:hint="eastAsia"/>
          <w:sz w:val="28"/>
          <w:szCs w:val="28"/>
        </w:rPr>
        <w:t>断</w:t>
      </w:r>
      <w:r w:rsidRPr="004B2AEF">
        <w:rPr>
          <w:rFonts w:ascii="仿宋_GB2312" w:eastAsia="仿宋_GB2312" w:hAnsi="Batang" w:cs="Batang" w:hint="eastAsia"/>
          <w:sz w:val="28"/>
          <w:szCs w:val="28"/>
        </w:rPr>
        <w:t>强化固定</w:t>
      </w:r>
      <w:r w:rsidRPr="004B2AEF">
        <w:rPr>
          <w:rFonts w:ascii="仿宋_GB2312" w:eastAsia="仿宋_GB2312" w:hAnsi="宋体" w:cs="宋体" w:hint="eastAsia"/>
          <w:sz w:val="28"/>
          <w:szCs w:val="28"/>
        </w:rPr>
        <w:t>资产项</w:t>
      </w:r>
      <w:r w:rsidRPr="004B2AEF">
        <w:rPr>
          <w:rFonts w:ascii="仿宋_GB2312" w:eastAsia="仿宋_GB2312" w:hAnsi="Batang" w:cs="Batang" w:hint="eastAsia"/>
          <w:sz w:val="28"/>
          <w:szCs w:val="28"/>
        </w:rPr>
        <w:t>目</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联办</w:t>
      </w:r>
      <w:r w:rsidRPr="004B2AEF">
        <w:rPr>
          <w:rFonts w:ascii="仿宋_GB2312" w:eastAsia="仿宋_GB2312" w:hAnsi="Batang" w:cs="Batang" w:hint="eastAsia"/>
          <w:sz w:val="28"/>
          <w:szCs w:val="28"/>
        </w:rPr>
        <w:t>合</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制。</w:t>
      </w:r>
    </w:p>
    <w:p w:rsidR="00724301" w:rsidRPr="004B2AEF" w:rsidRDefault="00724301" w:rsidP="004B2AEF">
      <w:pPr>
        <w:spacing w:line="560" w:lineRule="exact"/>
        <w:ind w:firstLineChars="200" w:firstLine="560"/>
        <w:rPr>
          <w:rFonts w:ascii="仿宋_GB2312" w:eastAsia="仿宋_GB2312"/>
          <w:sz w:val="28"/>
          <w:szCs w:val="28"/>
        </w:rPr>
      </w:pPr>
      <w:r w:rsidRPr="004B2AEF">
        <w:rPr>
          <w:rFonts w:ascii="仿宋_GB2312" w:eastAsia="仿宋_GB2312" w:hint="eastAsia"/>
          <w:sz w:val="28"/>
          <w:szCs w:val="28"/>
        </w:rPr>
        <w:t>（四）加大</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管力度，在政</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大</w:t>
      </w:r>
      <w:r w:rsidRPr="004B2AEF">
        <w:rPr>
          <w:rFonts w:ascii="仿宋_GB2312" w:eastAsia="仿宋_GB2312" w:hAnsi="宋体" w:cs="宋体" w:hint="eastAsia"/>
          <w:sz w:val="28"/>
          <w:szCs w:val="28"/>
        </w:rPr>
        <w:t>厅办</w:t>
      </w:r>
      <w:r w:rsidRPr="004B2AEF">
        <w:rPr>
          <w:rFonts w:ascii="仿宋_GB2312" w:eastAsia="仿宋_GB2312" w:hAnsi="Batang" w:cs="Batang" w:hint="eastAsia"/>
          <w:sz w:val="28"/>
          <w:szCs w:val="28"/>
        </w:rPr>
        <w:t>理的行政</w:t>
      </w:r>
      <w:r w:rsidRPr="004B2AEF">
        <w:rPr>
          <w:rFonts w:ascii="仿宋_GB2312" w:eastAsia="仿宋_GB2312" w:hAnsi="宋体" w:cs="宋体" w:hint="eastAsia"/>
          <w:sz w:val="28"/>
          <w:szCs w:val="28"/>
        </w:rPr>
        <w:t>许</w:t>
      </w:r>
      <w:r w:rsidRPr="004B2AEF">
        <w:rPr>
          <w:rFonts w:ascii="仿宋_GB2312" w:eastAsia="仿宋_GB2312" w:hAnsi="Batang" w:cs="Batang" w:hint="eastAsia"/>
          <w:sz w:val="28"/>
          <w:szCs w:val="28"/>
        </w:rPr>
        <w:t>可及重点服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事</w:t>
      </w:r>
      <w:r w:rsidRPr="004B2AEF">
        <w:rPr>
          <w:rFonts w:ascii="仿宋_GB2312" w:eastAsia="仿宋_GB2312" w:hAnsi="宋体" w:cs="宋体" w:hint="eastAsia"/>
          <w:sz w:val="28"/>
          <w:szCs w:val="28"/>
        </w:rPr>
        <w:t>项</w:t>
      </w:r>
      <w:r w:rsidRPr="004B2AEF">
        <w:rPr>
          <w:rFonts w:ascii="仿宋_GB2312" w:eastAsia="仿宋_GB2312" w:hAnsi="Batang" w:cs="Batang" w:hint="eastAsia"/>
          <w:sz w:val="28"/>
          <w:szCs w:val="28"/>
        </w:rPr>
        <w:t>逐步</w:t>
      </w:r>
      <w:r w:rsidRPr="004B2AEF">
        <w:rPr>
          <w:rFonts w:ascii="仿宋_GB2312" w:eastAsia="仿宋_GB2312" w:hAnsi="宋体" w:cs="宋体" w:hint="eastAsia"/>
          <w:sz w:val="28"/>
          <w:szCs w:val="28"/>
        </w:rPr>
        <w:t>纳</w:t>
      </w:r>
      <w:r w:rsidRPr="004B2AEF">
        <w:rPr>
          <w:rFonts w:ascii="仿宋_GB2312" w:eastAsia="仿宋_GB2312" w:hAnsi="Batang" w:cs="Batang" w:hint="eastAsia"/>
          <w:sz w:val="28"/>
          <w:szCs w:val="28"/>
        </w:rPr>
        <w:t>入石</w:t>
      </w:r>
      <w:r w:rsidRPr="004B2AEF">
        <w:rPr>
          <w:rFonts w:ascii="仿宋_GB2312" w:eastAsia="仿宋_GB2312" w:hint="eastAsia"/>
          <w:sz w:val="28"/>
          <w:szCs w:val="28"/>
        </w:rPr>
        <w:t>家庄市</w:t>
      </w:r>
      <w:r w:rsidRPr="004B2AEF">
        <w:rPr>
          <w:rFonts w:ascii="仿宋_GB2312" w:eastAsia="仿宋_GB2312" w:hAnsi="宋体" w:cs="宋体" w:hint="eastAsia"/>
          <w:sz w:val="28"/>
          <w:szCs w:val="28"/>
        </w:rPr>
        <w:t>网</w:t>
      </w:r>
      <w:r w:rsidRPr="004B2AEF">
        <w:rPr>
          <w:rFonts w:ascii="仿宋_GB2312" w:eastAsia="仿宋_GB2312" w:hAnsi="Batang" w:cs="Batang" w:hint="eastAsia"/>
          <w:sz w:val="28"/>
          <w:szCs w:val="28"/>
        </w:rPr>
        <w:t>上</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电</w:t>
      </w:r>
      <w:r w:rsidRPr="004B2AEF">
        <w:rPr>
          <w:rFonts w:ascii="仿宋_GB2312" w:eastAsia="仿宋_GB2312" w:hAnsi="Batang" w:cs="Batang" w:hint="eastAsia"/>
          <w:sz w:val="28"/>
          <w:szCs w:val="28"/>
        </w:rPr>
        <w:t>子</w:t>
      </w:r>
      <w:r w:rsidRPr="004B2AEF">
        <w:rPr>
          <w:rFonts w:ascii="仿宋_GB2312" w:eastAsia="仿宋_GB2312" w:hAnsi="宋体" w:cs="宋体" w:hint="eastAsia"/>
          <w:sz w:val="28"/>
          <w:szCs w:val="28"/>
        </w:rPr>
        <w:t>监</w:t>
      </w:r>
      <w:r w:rsidRPr="004B2AEF">
        <w:rPr>
          <w:rFonts w:ascii="仿宋_GB2312" w:eastAsia="仿宋_GB2312" w:hAnsi="Batang" w:cs="Batang" w:hint="eastAsia"/>
          <w:sz w:val="28"/>
          <w:szCs w:val="28"/>
        </w:rPr>
        <w:t>察系</w:t>
      </w:r>
      <w:r w:rsidRPr="004B2AEF">
        <w:rPr>
          <w:rFonts w:ascii="仿宋_GB2312" w:eastAsia="仿宋_GB2312" w:hAnsi="宋体" w:cs="宋体" w:hint="eastAsia"/>
          <w:sz w:val="28"/>
          <w:szCs w:val="28"/>
        </w:rPr>
        <w:t>统</w:t>
      </w:r>
      <w:r w:rsidRPr="004B2AEF">
        <w:rPr>
          <w:rFonts w:ascii="仿宋_GB2312" w:eastAsia="仿宋_GB2312" w:hAnsi="Batang" w:cs="Batang" w:hint="eastAsia"/>
          <w:sz w:val="28"/>
          <w:szCs w:val="28"/>
        </w:rPr>
        <w:t>，通</w:t>
      </w:r>
      <w:r w:rsidRPr="004B2AEF">
        <w:rPr>
          <w:rFonts w:ascii="仿宋_GB2312" w:eastAsia="仿宋_GB2312" w:hAnsi="宋体" w:cs="宋体" w:hint="eastAsia"/>
          <w:sz w:val="28"/>
          <w:szCs w:val="28"/>
        </w:rPr>
        <w:t>过</w:t>
      </w:r>
      <w:r w:rsidRPr="004B2AEF">
        <w:rPr>
          <w:rFonts w:ascii="仿宋_GB2312" w:eastAsia="仿宋_GB2312" w:hAnsi="Batang" w:cs="Batang" w:hint="eastAsia"/>
          <w:sz w:val="28"/>
          <w:szCs w:val="28"/>
        </w:rPr>
        <w:t>技</w:t>
      </w:r>
      <w:r w:rsidRPr="004B2AEF">
        <w:rPr>
          <w:rFonts w:ascii="仿宋_GB2312" w:eastAsia="仿宋_GB2312" w:hAnsi="宋体" w:cs="宋体" w:hint="eastAsia"/>
          <w:sz w:val="28"/>
          <w:szCs w:val="28"/>
        </w:rPr>
        <w:t>术</w:t>
      </w:r>
      <w:r w:rsidRPr="004B2AEF">
        <w:rPr>
          <w:rFonts w:ascii="仿宋_GB2312" w:eastAsia="仿宋_GB2312" w:hAnsi="Batang" w:cs="Batang" w:hint="eastAsia"/>
          <w:sz w:val="28"/>
          <w:szCs w:val="28"/>
        </w:rPr>
        <w:t>手段</w:t>
      </w:r>
      <w:r w:rsidRPr="004B2AEF">
        <w:rPr>
          <w:rFonts w:ascii="仿宋_GB2312" w:eastAsia="仿宋_GB2312" w:hAnsi="宋体" w:cs="宋体" w:hint="eastAsia"/>
          <w:sz w:val="28"/>
          <w:szCs w:val="28"/>
        </w:rPr>
        <w:t>实现对</w:t>
      </w:r>
      <w:r w:rsidRPr="004B2AEF">
        <w:rPr>
          <w:rFonts w:ascii="仿宋_GB2312" w:eastAsia="仿宋_GB2312" w:hAnsi="Batang" w:cs="Batang" w:hint="eastAsia"/>
          <w:sz w:val="28"/>
          <w:szCs w:val="28"/>
        </w:rPr>
        <w:t>每</w:t>
      </w:r>
      <w:r w:rsidRPr="004B2AEF">
        <w:rPr>
          <w:rFonts w:ascii="仿宋_GB2312" w:eastAsia="仿宋_GB2312" w:hAnsi="宋体" w:cs="宋体" w:hint="eastAsia"/>
          <w:sz w:val="28"/>
          <w:szCs w:val="28"/>
        </w:rPr>
        <w:t>个审</w:t>
      </w:r>
      <w:r w:rsidRPr="004B2AEF">
        <w:rPr>
          <w:rFonts w:ascii="仿宋_GB2312" w:eastAsia="仿宋_GB2312" w:hAnsi="Batang" w:cs="Batang" w:hint="eastAsia"/>
          <w:sz w:val="28"/>
          <w:szCs w:val="28"/>
        </w:rPr>
        <w:t>批事</w:t>
      </w:r>
      <w:r w:rsidRPr="004B2AEF">
        <w:rPr>
          <w:rFonts w:ascii="仿宋_GB2312" w:eastAsia="仿宋_GB2312" w:hAnsi="宋体" w:cs="宋体" w:hint="eastAsia"/>
          <w:sz w:val="28"/>
          <w:szCs w:val="28"/>
        </w:rPr>
        <w:t>项</w:t>
      </w:r>
      <w:r w:rsidRPr="004B2AEF">
        <w:rPr>
          <w:rFonts w:ascii="仿宋_GB2312" w:eastAsia="仿宋_GB2312" w:hAnsi="Batang" w:cs="Batang" w:hint="eastAsia"/>
          <w:sz w:val="28"/>
          <w:szCs w:val="28"/>
        </w:rPr>
        <w:t>的每</w:t>
      </w:r>
      <w:r w:rsidRPr="004B2AEF">
        <w:rPr>
          <w:rFonts w:ascii="仿宋_GB2312" w:eastAsia="仿宋_GB2312" w:hAnsi="宋体" w:cs="宋体" w:hint="eastAsia"/>
          <w:sz w:val="28"/>
          <w:szCs w:val="28"/>
        </w:rPr>
        <w:t>个审</w:t>
      </w:r>
      <w:r w:rsidRPr="004B2AEF">
        <w:rPr>
          <w:rFonts w:ascii="仿宋_GB2312" w:eastAsia="仿宋_GB2312" w:hAnsi="Batang" w:cs="Batang" w:hint="eastAsia"/>
          <w:sz w:val="28"/>
          <w:szCs w:val="28"/>
        </w:rPr>
        <w:t>批</w:t>
      </w:r>
      <w:r w:rsidRPr="004B2AEF">
        <w:rPr>
          <w:rFonts w:ascii="仿宋_GB2312" w:eastAsia="仿宋_GB2312" w:hAnsi="宋体" w:cs="宋体" w:hint="eastAsia"/>
          <w:sz w:val="28"/>
          <w:szCs w:val="28"/>
        </w:rPr>
        <w:t>环节</w:t>
      </w:r>
      <w:r w:rsidRPr="004B2AEF">
        <w:rPr>
          <w:rFonts w:ascii="仿宋_GB2312" w:eastAsia="仿宋_GB2312" w:hAnsi="Batang" w:cs="Batang" w:hint="eastAsia"/>
          <w:sz w:val="28"/>
          <w:szCs w:val="28"/>
        </w:rPr>
        <w:t>，</w:t>
      </w:r>
      <w:r w:rsidRPr="004B2AEF">
        <w:rPr>
          <w:rFonts w:ascii="仿宋_GB2312" w:eastAsia="仿宋_GB2312" w:hAnsi="宋体" w:cs="宋体" w:hint="eastAsia"/>
          <w:sz w:val="28"/>
          <w:szCs w:val="28"/>
        </w:rPr>
        <w:t>实时监</w:t>
      </w:r>
      <w:r w:rsidRPr="004B2AEF">
        <w:rPr>
          <w:rFonts w:ascii="仿宋_GB2312" w:eastAsia="仿宋_GB2312" w:hAnsi="Batang" w:cs="Batang" w:hint="eastAsia"/>
          <w:sz w:val="28"/>
          <w:szCs w:val="28"/>
        </w:rPr>
        <w:t>控，跟踪</w:t>
      </w:r>
      <w:r w:rsidRPr="004B2AEF">
        <w:rPr>
          <w:rFonts w:ascii="仿宋_GB2312" w:eastAsia="仿宋_GB2312" w:hAnsi="宋体" w:cs="宋体" w:hint="eastAsia"/>
          <w:sz w:val="28"/>
          <w:szCs w:val="28"/>
        </w:rPr>
        <w:t>问</w:t>
      </w:r>
      <w:r w:rsidRPr="004B2AEF">
        <w:rPr>
          <w:rFonts w:ascii="仿宋_GB2312" w:eastAsia="仿宋_GB2312" w:hAnsi="Batang" w:cs="Batang" w:hint="eastAsia"/>
          <w:sz w:val="28"/>
          <w:szCs w:val="28"/>
        </w:rPr>
        <w:t>效。</w:t>
      </w:r>
    </w:p>
    <w:p w:rsidR="00A35798" w:rsidRPr="00F82503" w:rsidRDefault="00724301" w:rsidP="00F82503">
      <w:pPr>
        <w:spacing w:line="560" w:lineRule="exact"/>
        <w:ind w:firstLineChars="200" w:firstLine="560"/>
        <w:rPr>
          <w:rFonts w:ascii="方正仿宋_GBK" w:eastAsia="方正仿宋_GBK"/>
          <w:sz w:val="28"/>
          <w:szCs w:val="28"/>
        </w:rPr>
      </w:pPr>
      <w:r w:rsidRPr="004B2AEF">
        <w:rPr>
          <w:rFonts w:ascii="仿宋_GB2312" w:eastAsia="仿宋_GB2312" w:hint="eastAsia"/>
          <w:sz w:val="28"/>
          <w:szCs w:val="28"/>
        </w:rPr>
        <w:t>（五）</w:t>
      </w:r>
      <w:r w:rsidRPr="004B2AEF">
        <w:rPr>
          <w:rFonts w:ascii="仿宋_GB2312" w:eastAsia="仿宋_GB2312" w:hAnsi="宋体" w:cs="宋体" w:hint="eastAsia"/>
          <w:sz w:val="28"/>
          <w:szCs w:val="28"/>
        </w:rPr>
        <w:t>结</w:t>
      </w:r>
      <w:r w:rsidRPr="004B2AEF">
        <w:rPr>
          <w:rFonts w:ascii="仿宋_GB2312" w:eastAsia="仿宋_GB2312" w:hAnsi="Batang" w:cs="Batang" w:hint="eastAsia"/>
          <w:sz w:val="28"/>
          <w:szCs w:val="28"/>
        </w:rPr>
        <w:t>合</w:t>
      </w:r>
      <w:r w:rsidRPr="004B2AEF">
        <w:rPr>
          <w:rFonts w:ascii="仿宋_GB2312" w:eastAsia="仿宋_GB2312" w:hAnsi="宋体" w:cs="宋体" w:hint="eastAsia"/>
          <w:sz w:val="28"/>
          <w:szCs w:val="28"/>
        </w:rPr>
        <w:t>国务</w:t>
      </w:r>
      <w:r w:rsidRPr="004B2AEF">
        <w:rPr>
          <w:rFonts w:ascii="仿宋_GB2312" w:eastAsia="仿宋_GB2312" w:hAnsi="Batang" w:cs="Batang" w:hint="eastAsia"/>
          <w:sz w:val="28"/>
          <w:szCs w:val="28"/>
        </w:rPr>
        <w:t>院、省、市下放消</w:t>
      </w:r>
      <w:r w:rsidRPr="004B2AEF">
        <w:rPr>
          <w:rFonts w:ascii="仿宋_GB2312" w:eastAsia="仿宋_GB2312" w:hAnsi="宋体" w:cs="宋体" w:hint="eastAsia"/>
          <w:sz w:val="28"/>
          <w:szCs w:val="28"/>
        </w:rPr>
        <w:t>减</w:t>
      </w:r>
      <w:r w:rsidRPr="004B2AEF">
        <w:rPr>
          <w:rFonts w:ascii="仿宋_GB2312" w:eastAsia="仿宋_GB2312" w:hAnsi="Batang" w:cs="Batang" w:hint="eastAsia"/>
          <w:sz w:val="28"/>
          <w:szCs w:val="28"/>
        </w:rPr>
        <w:t>行政</w:t>
      </w:r>
      <w:r w:rsidRPr="004B2AEF">
        <w:rPr>
          <w:rFonts w:ascii="仿宋_GB2312" w:eastAsia="仿宋_GB2312" w:hAnsi="宋体" w:cs="宋体" w:hint="eastAsia"/>
          <w:sz w:val="28"/>
          <w:szCs w:val="28"/>
        </w:rPr>
        <w:t>审</w:t>
      </w:r>
      <w:r w:rsidRPr="004B2AEF">
        <w:rPr>
          <w:rFonts w:ascii="仿宋_GB2312" w:eastAsia="仿宋_GB2312" w:hAnsi="Batang" w:cs="Batang" w:hint="eastAsia"/>
          <w:sz w:val="28"/>
          <w:szCs w:val="28"/>
        </w:rPr>
        <w:t>批事</w:t>
      </w:r>
      <w:r w:rsidRPr="004B2AEF">
        <w:rPr>
          <w:rFonts w:ascii="仿宋_GB2312" w:eastAsia="仿宋_GB2312" w:hAnsi="宋体" w:cs="宋体" w:hint="eastAsia"/>
          <w:sz w:val="28"/>
          <w:szCs w:val="28"/>
        </w:rPr>
        <w:t>项</w:t>
      </w:r>
      <w:r w:rsidRPr="004B2AEF">
        <w:rPr>
          <w:rFonts w:ascii="仿宋_GB2312" w:eastAsia="仿宋_GB2312" w:hAnsi="Batang" w:cs="Batang" w:hint="eastAsia"/>
          <w:sz w:val="28"/>
          <w:szCs w:val="28"/>
        </w:rPr>
        <w:t>，不</w:t>
      </w:r>
      <w:r w:rsidRPr="004B2AEF">
        <w:rPr>
          <w:rFonts w:ascii="仿宋_GB2312" w:eastAsia="仿宋_GB2312" w:hAnsi="宋体" w:cs="宋体" w:hint="eastAsia"/>
          <w:sz w:val="28"/>
          <w:szCs w:val="28"/>
        </w:rPr>
        <w:t>断</w:t>
      </w:r>
      <w:r w:rsidRPr="004B2AEF">
        <w:rPr>
          <w:rFonts w:ascii="仿宋_GB2312" w:eastAsia="仿宋_GB2312" w:hAnsi="Batang" w:cs="Batang" w:hint="eastAsia"/>
          <w:sz w:val="28"/>
          <w:szCs w:val="28"/>
        </w:rPr>
        <w:t>修改完</w:t>
      </w:r>
      <w:r w:rsidRPr="004B2AEF">
        <w:rPr>
          <w:rFonts w:ascii="仿宋_GB2312" w:eastAsia="仿宋_GB2312" w:hAnsi="Batang" w:cs="Batang" w:hint="eastAsia"/>
          <w:sz w:val="28"/>
          <w:szCs w:val="28"/>
        </w:rPr>
        <w:lastRenderedPageBreak/>
        <w:t>善</w:t>
      </w:r>
      <w:r w:rsidRPr="004B2AEF">
        <w:rPr>
          <w:rFonts w:ascii="仿宋_GB2312" w:eastAsia="仿宋_GB2312" w:hAnsi="宋体" w:cs="宋体" w:hint="eastAsia"/>
          <w:sz w:val="28"/>
          <w:szCs w:val="28"/>
        </w:rPr>
        <w:t>软</w:t>
      </w:r>
      <w:r w:rsidRPr="004B2AEF">
        <w:rPr>
          <w:rFonts w:ascii="仿宋_GB2312" w:eastAsia="仿宋_GB2312" w:hAnsi="Batang" w:cs="Batang" w:hint="eastAsia"/>
          <w:sz w:val="28"/>
          <w:szCs w:val="28"/>
        </w:rPr>
        <w:t>件技</w:t>
      </w:r>
      <w:r w:rsidRPr="004B2AEF">
        <w:rPr>
          <w:rFonts w:ascii="仿宋_GB2312" w:eastAsia="仿宋_GB2312" w:hAnsi="宋体" w:cs="宋体" w:hint="eastAsia"/>
          <w:sz w:val="28"/>
          <w:szCs w:val="28"/>
        </w:rPr>
        <w:t>术</w:t>
      </w:r>
      <w:r w:rsidRPr="004B2AEF">
        <w:rPr>
          <w:rFonts w:ascii="仿宋_GB2312" w:eastAsia="仿宋_GB2312" w:hAnsi="Batang" w:cs="Batang" w:hint="eastAsia"/>
          <w:sz w:val="28"/>
          <w:szCs w:val="28"/>
        </w:rPr>
        <w:t>，最大限度</w:t>
      </w:r>
      <w:r w:rsidRPr="004B2AEF">
        <w:rPr>
          <w:rFonts w:ascii="仿宋_GB2312" w:eastAsia="仿宋_GB2312" w:hAnsi="宋体" w:cs="宋体" w:hint="eastAsia"/>
          <w:sz w:val="28"/>
          <w:szCs w:val="28"/>
        </w:rPr>
        <w:t>发挥</w:t>
      </w:r>
      <w:r w:rsidRPr="004B2AEF">
        <w:rPr>
          <w:rFonts w:ascii="仿宋_GB2312" w:eastAsia="仿宋_GB2312" w:hAnsi="Batang" w:cs="Batang" w:hint="eastAsia"/>
          <w:sz w:val="28"/>
          <w:szCs w:val="28"/>
        </w:rPr>
        <w:t>便捷、高效服</w:t>
      </w:r>
      <w:r w:rsidRPr="004B2AEF">
        <w:rPr>
          <w:rFonts w:ascii="仿宋_GB2312" w:eastAsia="仿宋_GB2312" w:hAnsi="宋体" w:cs="宋体" w:hint="eastAsia"/>
          <w:sz w:val="28"/>
          <w:szCs w:val="28"/>
        </w:rPr>
        <w:t>务</w:t>
      </w:r>
      <w:r w:rsidRPr="004B2AEF">
        <w:rPr>
          <w:rFonts w:ascii="仿宋_GB2312" w:eastAsia="仿宋_GB2312" w:hAnsi="Batang" w:cs="Batang" w:hint="eastAsia"/>
          <w:sz w:val="28"/>
          <w:szCs w:val="28"/>
        </w:rPr>
        <w:t>作用。</w:t>
      </w:r>
      <w:bookmarkStart w:id="0" w:name="_Toc476834039"/>
    </w:p>
    <w:p w:rsidR="00A35798" w:rsidRDefault="00A35798" w:rsidP="00F82503">
      <w:pPr>
        <w:ind w:firstLineChars="450" w:firstLine="1440"/>
        <w:jc w:val="left"/>
        <w:outlineLvl w:val="0"/>
        <w:rPr>
          <w:rFonts w:ascii="方正小标宋_GBK" w:eastAsia="方正小标宋_GBK"/>
          <w:sz w:val="32"/>
        </w:rPr>
      </w:pPr>
      <w:r w:rsidRPr="0046785A">
        <w:rPr>
          <w:rFonts w:ascii="方正小标宋_GBK" w:eastAsia="方正小标宋_GBK" w:hint="eastAsia"/>
          <w:sz w:val="32"/>
        </w:rPr>
        <w:t>部门职责-工作活动绩效目标</w:t>
      </w:r>
      <w:bookmarkEnd w:id="0"/>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1090"/>
        <w:gridCol w:w="859"/>
        <w:gridCol w:w="1478"/>
        <w:gridCol w:w="1479"/>
        <w:gridCol w:w="951"/>
        <w:gridCol w:w="754"/>
        <w:gridCol w:w="637"/>
        <w:gridCol w:w="637"/>
        <w:gridCol w:w="637"/>
      </w:tblGrid>
      <w:tr w:rsidR="00A35798" w:rsidTr="00322486">
        <w:trPr>
          <w:trHeight w:val="227"/>
          <w:tblHeader/>
          <w:jc w:val="center"/>
        </w:trPr>
        <w:tc>
          <w:tcPr>
            <w:tcW w:w="3436" w:type="pct"/>
            <w:gridSpan w:val="5"/>
            <w:tcBorders>
              <w:top w:val="single" w:sz="6" w:space="0" w:color="FFFFFF"/>
              <w:left w:val="single" w:sz="6" w:space="0" w:color="FFFFFF"/>
              <w:right w:val="single" w:sz="6" w:space="0" w:color="FFFFFF"/>
            </w:tcBorders>
            <w:shd w:val="clear" w:color="auto" w:fill="auto"/>
            <w:vAlign w:val="center"/>
          </w:tcPr>
          <w:p w:rsidR="00A35798" w:rsidRPr="0046785A" w:rsidRDefault="00A35798" w:rsidP="00C570F6">
            <w:pPr>
              <w:spacing w:line="300" w:lineRule="exact"/>
              <w:jc w:val="left"/>
              <w:rPr>
                <w:rFonts w:ascii="方正小标宋_GBK" w:eastAsia="方正小标宋_GBK"/>
                <w:sz w:val="24"/>
              </w:rPr>
            </w:pPr>
            <w:r>
              <w:rPr>
                <w:rFonts w:ascii="方正小标宋_GBK" w:eastAsia="方正小标宋_GBK"/>
                <w:sz w:val="24"/>
              </w:rPr>
              <w:t>431</w:t>
            </w:r>
            <w:r>
              <w:rPr>
                <w:rFonts w:ascii="方正小标宋_GBK" w:eastAsia="方正小标宋_GBK" w:hint="eastAsia"/>
                <w:sz w:val="24"/>
              </w:rPr>
              <w:t>石家庄市行政审批局</w:t>
            </w:r>
          </w:p>
        </w:tc>
        <w:tc>
          <w:tcPr>
            <w:tcW w:w="1564" w:type="pct"/>
            <w:gridSpan w:val="4"/>
            <w:tcBorders>
              <w:top w:val="single" w:sz="6" w:space="0" w:color="FFFFFF"/>
              <w:left w:val="single" w:sz="6" w:space="0" w:color="FFFFFF"/>
              <w:right w:val="single" w:sz="6" w:space="0" w:color="FFFFFF"/>
            </w:tcBorders>
            <w:shd w:val="clear" w:color="auto" w:fill="auto"/>
            <w:vAlign w:val="center"/>
          </w:tcPr>
          <w:p w:rsidR="00A35798" w:rsidRPr="0046785A" w:rsidRDefault="00A35798" w:rsidP="00C570F6">
            <w:pPr>
              <w:spacing w:line="300" w:lineRule="exact"/>
              <w:jc w:val="right"/>
              <w:rPr>
                <w:rFonts w:ascii="方正书宋_GBK" w:eastAsia="方正书宋_GBK"/>
                <w:sz w:val="24"/>
              </w:rPr>
            </w:pPr>
            <w:r>
              <w:rPr>
                <w:rFonts w:ascii="方正书宋_GBK" w:eastAsia="方正书宋_GBK" w:hint="eastAsia"/>
                <w:sz w:val="24"/>
              </w:rPr>
              <w:t>单位：万元</w:t>
            </w:r>
          </w:p>
        </w:tc>
      </w:tr>
      <w:tr w:rsidR="00A35798" w:rsidTr="00322486">
        <w:trPr>
          <w:trHeight w:val="227"/>
          <w:tblHeader/>
          <w:jc w:val="center"/>
        </w:trPr>
        <w:tc>
          <w:tcPr>
            <w:tcW w:w="640" w:type="pct"/>
            <w:vMerge w:val="restar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职责活动</w:t>
            </w:r>
          </w:p>
        </w:tc>
        <w:tc>
          <w:tcPr>
            <w:tcW w:w="504" w:type="pct"/>
            <w:vMerge w:val="restar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年度预算数</w:t>
            </w:r>
          </w:p>
        </w:tc>
        <w:tc>
          <w:tcPr>
            <w:tcW w:w="867" w:type="pct"/>
            <w:vMerge w:val="restar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内容描述</w:t>
            </w:r>
          </w:p>
        </w:tc>
        <w:tc>
          <w:tcPr>
            <w:tcW w:w="868" w:type="pct"/>
            <w:vMerge w:val="restar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绩效目标</w:t>
            </w:r>
          </w:p>
        </w:tc>
        <w:tc>
          <w:tcPr>
            <w:tcW w:w="558" w:type="pct"/>
            <w:vMerge w:val="restart"/>
            <w:shd w:val="clear" w:color="auto" w:fill="auto"/>
            <w:vAlign w:val="center"/>
          </w:tcPr>
          <w:p w:rsidR="00A35798" w:rsidRDefault="00A35798" w:rsidP="00C570F6">
            <w:pPr>
              <w:spacing w:line="300" w:lineRule="exact"/>
              <w:jc w:val="center"/>
              <w:rPr>
                <w:rFonts w:ascii="方正书宋_GBK"/>
                <w:b/>
              </w:rPr>
            </w:pPr>
            <w:r>
              <w:rPr>
                <w:rFonts w:ascii="方正书宋_GBK" w:eastAsia="方正书宋_GBK" w:hint="eastAsia"/>
                <w:b/>
              </w:rPr>
              <w:t>绩效</w:t>
            </w:r>
          </w:p>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指标</w:t>
            </w:r>
          </w:p>
        </w:tc>
        <w:tc>
          <w:tcPr>
            <w:tcW w:w="1564" w:type="pct"/>
            <w:gridSpan w:val="4"/>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评价标准</w:t>
            </w:r>
          </w:p>
        </w:tc>
      </w:tr>
      <w:tr w:rsidR="00A35798" w:rsidTr="00322486">
        <w:trPr>
          <w:trHeight w:val="227"/>
          <w:tblHeader/>
          <w:jc w:val="center"/>
        </w:trPr>
        <w:tc>
          <w:tcPr>
            <w:tcW w:w="640" w:type="pct"/>
            <w:vMerge/>
            <w:shd w:val="clear" w:color="auto" w:fill="auto"/>
            <w:vAlign w:val="center"/>
          </w:tcPr>
          <w:p w:rsidR="00A35798" w:rsidRDefault="00A35798" w:rsidP="00C570F6">
            <w:pPr>
              <w:spacing w:line="300" w:lineRule="exact"/>
              <w:jc w:val="left"/>
              <w:outlineLvl w:val="0"/>
            </w:pPr>
          </w:p>
        </w:tc>
        <w:tc>
          <w:tcPr>
            <w:tcW w:w="504" w:type="pct"/>
            <w:vMerge/>
            <w:shd w:val="clear" w:color="auto" w:fill="auto"/>
            <w:vAlign w:val="center"/>
          </w:tcPr>
          <w:p w:rsidR="00A35798" w:rsidRDefault="00A35798" w:rsidP="00C570F6">
            <w:pPr>
              <w:spacing w:line="300" w:lineRule="exact"/>
              <w:jc w:val="left"/>
              <w:outlineLvl w:val="0"/>
            </w:pPr>
          </w:p>
        </w:tc>
        <w:tc>
          <w:tcPr>
            <w:tcW w:w="867" w:type="pct"/>
            <w:vMerge/>
            <w:shd w:val="clear" w:color="auto" w:fill="auto"/>
            <w:vAlign w:val="center"/>
          </w:tcPr>
          <w:p w:rsidR="00A35798" w:rsidRDefault="00A35798" w:rsidP="00C570F6">
            <w:pPr>
              <w:spacing w:line="300" w:lineRule="exact"/>
              <w:jc w:val="left"/>
              <w:outlineLvl w:val="0"/>
            </w:pPr>
          </w:p>
        </w:tc>
        <w:tc>
          <w:tcPr>
            <w:tcW w:w="868" w:type="pct"/>
            <w:vMerge/>
            <w:shd w:val="clear" w:color="auto" w:fill="auto"/>
            <w:vAlign w:val="center"/>
          </w:tcPr>
          <w:p w:rsidR="00A35798" w:rsidRDefault="00A35798" w:rsidP="00C570F6">
            <w:pPr>
              <w:spacing w:line="300" w:lineRule="exact"/>
              <w:jc w:val="left"/>
              <w:outlineLvl w:val="0"/>
            </w:pPr>
          </w:p>
        </w:tc>
        <w:tc>
          <w:tcPr>
            <w:tcW w:w="558" w:type="pct"/>
            <w:vMerge/>
            <w:shd w:val="clear" w:color="auto" w:fill="auto"/>
            <w:vAlign w:val="center"/>
          </w:tcPr>
          <w:p w:rsidR="00A35798" w:rsidRDefault="00A35798" w:rsidP="00C570F6">
            <w:pPr>
              <w:spacing w:line="300" w:lineRule="exact"/>
              <w:jc w:val="left"/>
              <w:outlineLvl w:val="0"/>
            </w:pPr>
          </w:p>
        </w:tc>
        <w:tc>
          <w:tcPr>
            <w:tcW w:w="442" w:type="pc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优</w:t>
            </w: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良</w:t>
            </w: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中</w:t>
            </w: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b/>
              </w:rPr>
            </w:pPr>
            <w:r>
              <w:rPr>
                <w:rFonts w:ascii="方正书宋_GBK" w:eastAsia="方正书宋_GBK" w:hint="eastAsia"/>
                <w:b/>
              </w:rPr>
              <w:t>差</w:t>
            </w:r>
          </w:p>
        </w:tc>
      </w:tr>
      <w:tr w:rsidR="00A35798" w:rsidTr="00322486">
        <w:trPr>
          <w:trHeight w:val="3519"/>
          <w:jc w:val="center"/>
        </w:trPr>
        <w:tc>
          <w:tcPr>
            <w:tcW w:w="640" w:type="pct"/>
            <w:shd w:val="clear" w:color="auto" w:fill="auto"/>
            <w:vAlign w:val="center"/>
          </w:tcPr>
          <w:p w:rsidR="00A35798" w:rsidRPr="0046785A" w:rsidRDefault="00A35798" w:rsidP="00C570F6">
            <w:pPr>
              <w:spacing w:line="300" w:lineRule="exact"/>
              <w:jc w:val="left"/>
              <w:rPr>
                <w:rFonts w:ascii="方正书宋_GBK" w:eastAsia="方正书宋_GBK"/>
                <w:b/>
              </w:rPr>
            </w:pPr>
            <w:r w:rsidRPr="0046785A">
              <w:rPr>
                <w:rFonts w:ascii="方正书宋_GBK" w:eastAsia="方正书宋_GBK" w:hint="eastAsia"/>
                <w:b/>
              </w:rPr>
              <w:t>政务服务中心业务管理</w:t>
            </w:r>
          </w:p>
        </w:tc>
        <w:tc>
          <w:tcPr>
            <w:tcW w:w="504" w:type="pct"/>
            <w:shd w:val="clear" w:color="auto" w:fill="auto"/>
            <w:vAlign w:val="center"/>
          </w:tcPr>
          <w:p w:rsidR="00A35798" w:rsidRPr="0046785A" w:rsidRDefault="00A35798" w:rsidP="00C570F6">
            <w:pPr>
              <w:spacing w:line="300" w:lineRule="exact"/>
              <w:jc w:val="left"/>
              <w:rPr>
                <w:rFonts w:ascii="方正书宋_GBK" w:eastAsia="方正书宋_GBK"/>
              </w:rPr>
            </w:pPr>
            <w:r w:rsidRPr="0046785A">
              <w:rPr>
                <w:rFonts w:ascii="方正书宋_GBK" w:eastAsia="方正书宋_GBK"/>
              </w:rPr>
              <w:t>482.00</w:t>
            </w:r>
          </w:p>
        </w:tc>
        <w:tc>
          <w:tcPr>
            <w:tcW w:w="867" w:type="pct"/>
            <w:shd w:val="clear" w:color="auto" w:fill="auto"/>
            <w:vAlign w:val="center"/>
          </w:tcPr>
          <w:p w:rsidR="00A35798" w:rsidRPr="0046785A" w:rsidRDefault="00A35798" w:rsidP="00C570F6">
            <w:pPr>
              <w:spacing w:line="300" w:lineRule="exact"/>
              <w:jc w:val="left"/>
              <w:rPr>
                <w:rFonts w:ascii="方正书宋_GBK" w:eastAsia="方正书宋_GBK"/>
              </w:rPr>
            </w:pPr>
            <w:r w:rsidRPr="0046785A">
              <w:rPr>
                <w:rFonts w:ascii="方正书宋_GBK" w:eastAsia="方正书宋_GBK" w:hint="eastAsia"/>
              </w:rPr>
              <w:t>负责对政府各部门进驻、委托事项办理的组织协调、监督管理和指导服务</w:t>
            </w:r>
            <w:r w:rsidRPr="0046785A">
              <w:rPr>
                <w:rFonts w:ascii="方正书宋_GBK" w:eastAsia="方正书宋_GBK"/>
              </w:rPr>
              <w:t>;</w:t>
            </w:r>
            <w:r w:rsidRPr="0046785A">
              <w:rPr>
                <w:rFonts w:ascii="方正书宋_GBK" w:eastAsia="方正书宋_GBK" w:hint="eastAsia"/>
              </w:rPr>
              <w:t>负责政务平台网上审批电子监察系统的建设、技术维护和软件开发方面的工作</w:t>
            </w:r>
          </w:p>
        </w:tc>
        <w:tc>
          <w:tcPr>
            <w:tcW w:w="868" w:type="pct"/>
            <w:shd w:val="clear" w:color="auto" w:fill="auto"/>
            <w:vAlign w:val="center"/>
          </w:tcPr>
          <w:p w:rsidR="00A35798" w:rsidRPr="0046785A" w:rsidRDefault="00A35798" w:rsidP="00C570F6">
            <w:pPr>
              <w:spacing w:line="300" w:lineRule="exact"/>
              <w:jc w:val="left"/>
              <w:rPr>
                <w:rFonts w:ascii="方正书宋_GBK" w:eastAsia="方正书宋_GBK"/>
              </w:rPr>
            </w:pPr>
            <w:r w:rsidRPr="0046785A">
              <w:rPr>
                <w:rFonts w:ascii="方正书宋_GBK" w:eastAsia="方正书宋_GBK" w:hint="eastAsia"/>
              </w:rPr>
              <w:t>对政府各部门进驻、委托事项办理的组织协调、监督管理和指导服务</w:t>
            </w:r>
            <w:r w:rsidRPr="0046785A">
              <w:rPr>
                <w:rFonts w:ascii="方正书宋_GBK" w:eastAsia="方正书宋_GBK"/>
              </w:rPr>
              <w:t>;</w:t>
            </w:r>
            <w:r w:rsidRPr="0046785A">
              <w:rPr>
                <w:rFonts w:ascii="方正书宋_GBK" w:eastAsia="方正书宋_GBK" w:hint="eastAsia"/>
              </w:rPr>
              <w:t>政务平台网上审批电子监察系统的建设、技术维护和软件开发方面的工作的服务</w:t>
            </w:r>
          </w:p>
        </w:tc>
        <w:tc>
          <w:tcPr>
            <w:tcW w:w="558" w:type="pct"/>
            <w:shd w:val="clear" w:color="auto" w:fill="auto"/>
            <w:vAlign w:val="center"/>
          </w:tcPr>
          <w:p w:rsidR="00A35798" w:rsidRPr="0046785A" w:rsidRDefault="00A35798" w:rsidP="00C570F6">
            <w:pPr>
              <w:spacing w:line="300" w:lineRule="exact"/>
              <w:jc w:val="left"/>
              <w:rPr>
                <w:rFonts w:ascii="方正书宋_GBK" w:eastAsia="方正书宋_GBK"/>
              </w:rPr>
            </w:pPr>
          </w:p>
        </w:tc>
        <w:tc>
          <w:tcPr>
            <w:tcW w:w="442" w:type="pct"/>
            <w:shd w:val="clear" w:color="auto" w:fill="auto"/>
            <w:vAlign w:val="center"/>
          </w:tcPr>
          <w:p w:rsidR="00A35798" w:rsidRPr="0046785A" w:rsidRDefault="00A35798" w:rsidP="00C570F6">
            <w:pPr>
              <w:spacing w:line="300" w:lineRule="exact"/>
              <w:jc w:val="center"/>
              <w:rPr>
                <w:rFonts w:ascii="方正书宋_GBK" w:eastAsia="方正书宋_GBK"/>
              </w:rPr>
            </w:pP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rPr>
            </w:pP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rPr>
            </w:pP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rPr>
            </w:pPr>
          </w:p>
        </w:tc>
      </w:tr>
      <w:tr w:rsidR="00A35798" w:rsidTr="00322486">
        <w:trPr>
          <w:trHeight w:val="1401"/>
          <w:jc w:val="center"/>
        </w:trPr>
        <w:tc>
          <w:tcPr>
            <w:tcW w:w="640" w:type="pct"/>
            <w:vMerge w:val="restart"/>
            <w:shd w:val="clear" w:color="auto" w:fill="auto"/>
            <w:vAlign w:val="center"/>
          </w:tcPr>
          <w:p w:rsidR="00A35798" w:rsidRDefault="00A35798" w:rsidP="00C570F6">
            <w:pPr>
              <w:spacing w:line="300" w:lineRule="exact"/>
              <w:jc w:val="left"/>
              <w:rPr>
                <w:rFonts w:ascii="方正书宋_GBK" w:eastAsia="方正书宋_GBK"/>
                <w:b/>
              </w:rPr>
            </w:pPr>
            <w:r>
              <w:rPr>
                <w:rFonts w:ascii="方正书宋_GBK" w:eastAsia="方正书宋_GBK" w:hint="eastAsia"/>
                <w:b/>
              </w:rPr>
              <w:t xml:space="preserve">　　协调行政许可及其它服务事项的办理</w:t>
            </w:r>
          </w:p>
        </w:tc>
        <w:tc>
          <w:tcPr>
            <w:tcW w:w="504" w:type="pct"/>
            <w:vMerge w:val="restart"/>
            <w:shd w:val="clear" w:color="auto" w:fill="auto"/>
            <w:vAlign w:val="center"/>
          </w:tcPr>
          <w:p w:rsidR="00A35798" w:rsidRDefault="00A35798" w:rsidP="00C570F6">
            <w:pPr>
              <w:spacing w:line="300" w:lineRule="exact"/>
              <w:jc w:val="left"/>
              <w:rPr>
                <w:rFonts w:ascii="方正书宋_GBK" w:eastAsia="方正书宋_GBK"/>
              </w:rPr>
            </w:pPr>
          </w:p>
        </w:tc>
        <w:tc>
          <w:tcPr>
            <w:tcW w:w="867" w:type="pct"/>
            <w:vMerge w:val="restar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应进必进设立行政审批服务窗口，办理经市政府批准的审批事项；组织协调联合审批工作；全程跟踪、监督办理事项；加强进驻部门窗口工作人员的管理、考核和培训</w:t>
            </w:r>
            <w:r>
              <w:rPr>
                <w:rFonts w:ascii="方正书宋_GBK" w:eastAsia="方正书宋_GBK"/>
              </w:rPr>
              <w:t>;</w:t>
            </w:r>
            <w:r>
              <w:rPr>
                <w:rFonts w:ascii="方正书宋_GBK" w:eastAsia="方正书宋_GBK" w:hint="eastAsia"/>
              </w:rPr>
              <w:t>配合监察部门受理对进驻部门办事窗口及其工作人员的投诉和行政问责；</w:t>
            </w:r>
          </w:p>
        </w:tc>
        <w:tc>
          <w:tcPr>
            <w:tcW w:w="868" w:type="pct"/>
            <w:vMerge w:val="restar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进驻事项标准化、审批流程标准化、网上服务标准化、内部管理标准化、</w:t>
            </w:r>
          </w:p>
        </w:tc>
        <w:tc>
          <w:tcPr>
            <w:tcW w:w="558" w:type="pct"/>
            <w:shd w:val="clear" w:color="auto" w:fill="auto"/>
            <w:vAlign w:val="center"/>
          </w:tcPr>
          <w:p w:rsidR="00A35798" w:rsidRPr="0046785A" w:rsidRDefault="00A35798" w:rsidP="00C570F6">
            <w:pPr>
              <w:spacing w:line="300" w:lineRule="exact"/>
              <w:jc w:val="left"/>
              <w:rPr>
                <w:rFonts w:ascii="方正书宋_GBK" w:eastAsia="方正书宋_GBK"/>
              </w:rPr>
            </w:pPr>
            <w:r>
              <w:rPr>
                <w:rFonts w:ascii="方正书宋_GBK" w:eastAsia="方正书宋_GBK" w:hint="eastAsia"/>
              </w:rPr>
              <w:t>审批事项登记受理办结率</w:t>
            </w:r>
          </w:p>
        </w:tc>
        <w:tc>
          <w:tcPr>
            <w:tcW w:w="442" w:type="pct"/>
            <w:shd w:val="clear" w:color="auto" w:fill="auto"/>
            <w:vAlign w:val="center"/>
          </w:tcPr>
          <w:p w:rsidR="00A35798" w:rsidRPr="0046785A"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374" w:type="pct"/>
            <w:shd w:val="clear" w:color="auto" w:fill="auto"/>
            <w:vAlign w:val="center"/>
          </w:tcPr>
          <w:p w:rsidR="00A35798" w:rsidRPr="0046785A"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A35798" w:rsidTr="00322486">
        <w:trPr>
          <w:trHeight w:val="227"/>
          <w:jc w:val="center"/>
        </w:trPr>
        <w:tc>
          <w:tcPr>
            <w:tcW w:w="640" w:type="pct"/>
            <w:vMerge/>
            <w:shd w:val="clear" w:color="auto" w:fill="auto"/>
            <w:vAlign w:val="center"/>
          </w:tcPr>
          <w:p w:rsidR="00A35798" w:rsidRDefault="00A35798" w:rsidP="00C570F6">
            <w:pPr>
              <w:spacing w:line="300" w:lineRule="exact"/>
              <w:jc w:val="left"/>
              <w:rPr>
                <w:rFonts w:ascii="方正书宋_GBK" w:eastAsia="方正书宋_GBK"/>
                <w:b/>
              </w:rPr>
            </w:pPr>
          </w:p>
        </w:tc>
        <w:tc>
          <w:tcPr>
            <w:tcW w:w="504" w:type="pct"/>
            <w:vMerge/>
            <w:shd w:val="clear" w:color="auto" w:fill="auto"/>
            <w:vAlign w:val="center"/>
          </w:tcPr>
          <w:p w:rsidR="00A35798" w:rsidRDefault="00A35798" w:rsidP="00C570F6">
            <w:pPr>
              <w:spacing w:line="300" w:lineRule="exact"/>
              <w:jc w:val="left"/>
              <w:rPr>
                <w:rFonts w:ascii="方正书宋_GBK" w:eastAsia="方正书宋_GBK"/>
              </w:rPr>
            </w:pPr>
          </w:p>
        </w:tc>
        <w:tc>
          <w:tcPr>
            <w:tcW w:w="867" w:type="pct"/>
            <w:vMerge/>
            <w:shd w:val="clear" w:color="auto" w:fill="auto"/>
            <w:vAlign w:val="center"/>
          </w:tcPr>
          <w:p w:rsidR="00A35798" w:rsidRDefault="00A35798" w:rsidP="00C570F6">
            <w:pPr>
              <w:spacing w:line="300" w:lineRule="exact"/>
              <w:jc w:val="left"/>
              <w:rPr>
                <w:rFonts w:ascii="方正书宋_GBK" w:eastAsia="方正书宋_GBK"/>
              </w:rPr>
            </w:pPr>
          </w:p>
        </w:tc>
        <w:tc>
          <w:tcPr>
            <w:tcW w:w="868" w:type="pct"/>
            <w:vMerge/>
            <w:shd w:val="clear" w:color="auto" w:fill="auto"/>
            <w:vAlign w:val="center"/>
          </w:tcPr>
          <w:p w:rsidR="00A35798" w:rsidRDefault="00A35798" w:rsidP="00C570F6">
            <w:pPr>
              <w:spacing w:line="300" w:lineRule="exact"/>
              <w:jc w:val="left"/>
              <w:rPr>
                <w:rFonts w:ascii="方正书宋_GBK" w:eastAsia="方正书宋_GBK"/>
              </w:rPr>
            </w:pPr>
          </w:p>
        </w:tc>
        <w:tc>
          <w:tcPr>
            <w:tcW w:w="55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市本级政务平台系统运行顺畅，按照规定及时更新</w:t>
            </w: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运行顺畅及时维护更新</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问题较少、及时维护</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问题较少、不及时维护更新</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问题较多</w:t>
            </w:r>
          </w:p>
        </w:tc>
      </w:tr>
      <w:tr w:rsidR="00A35798" w:rsidTr="00322486">
        <w:trPr>
          <w:trHeight w:val="2327"/>
          <w:jc w:val="center"/>
        </w:trPr>
        <w:tc>
          <w:tcPr>
            <w:tcW w:w="640" w:type="pct"/>
            <w:vMerge/>
            <w:shd w:val="clear" w:color="auto" w:fill="auto"/>
            <w:vAlign w:val="center"/>
          </w:tcPr>
          <w:p w:rsidR="00A35798" w:rsidRDefault="00A35798" w:rsidP="00C570F6">
            <w:pPr>
              <w:spacing w:line="300" w:lineRule="exact"/>
              <w:jc w:val="left"/>
              <w:rPr>
                <w:rFonts w:ascii="方正书宋_GBK" w:eastAsia="方正书宋_GBK"/>
                <w:b/>
              </w:rPr>
            </w:pPr>
          </w:p>
        </w:tc>
        <w:tc>
          <w:tcPr>
            <w:tcW w:w="504" w:type="pct"/>
            <w:vMerge/>
            <w:shd w:val="clear" w:color="auto" w:fill="auto"/>
            <w:vAlign w:val="center"/>
          </w:tcPr>
          <w:p w:rsidR="00A35798" w:rsidRDefault="00A35798" w:rsidP="00C570F6">
            <w:pPr>
              <w:spacing w:line="300" w:lineRule="exact"/>
              <w:jc w:val="left"/>
              <w:rPr>
                <w:rFonts w:ascii="方正书宋_GBK" w:eastAsia="方正书宋_GBK"/>
              </w:rPr>
            </w:pPr>
          </w:p>
        </w:tc>
        <w:tc>
          <w:tcPr>
            <w:tcW w:w="867" w:type="pct"/>
            <w:vMerge/>
            <w:shd w:val="clear" w:color="auto" w:fill="auto"/>
            <w:vAlign w:val="center"/>
          </w:tcPr>
          <w:p w:rsidR="00A35798" w:rsidRDefault="00A35798" w:rsidP="00C570F6">
            <w:pPr>
              <w:spacing w:line="300" w:lineRule="exact"/>
              <w:jc w:val="left"/>
              <w:rPr>
                <w:rFonts w:ascii="方正书宋_GBK" w:eastAsia="方正书宋_GBK"/>
              </w:rPr>
            </w:pPr>
          </w:p>
        </w:tc>
        <w:tc>
          <w:tcPr>
            <w:tcW w:w="868" w:type="pct"/>
            <w:vMerge/>
            <w:shd w:val="clear" w:color="auto" w:fill="auto"/>
            <w:vAlign w:val="center"/>
          </w:tcPr>
          <w:p w:rsidR="00A35798" w:rsidRDefault="00A35798" w:rsidP="00C570F6">
            <w:pPr>
              <w:spacing w:line="300" w:lineRule="exact"/>
              <w:jc w:val="left"/>
              <w:rPr>
                <w:rFonts w:ascii="方正书宋_GBK" w:eastAsia="方正书宋_GBK"/>
              </w:rPr>
            </w:pPr>
          </w:p>
        </w:tc>
        <w:tc>
          <w:tcPr>
            <w:tcW w:w="55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县（市）、区政务平台联网系统运行顺畅</w:t>
            </w: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运行顺畅及时维护更新</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问题较少、及时维护</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问题较少、不及时维护更新</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问题较多</w:t>
            </w:r>
          </w:p>
        </w:tc>
      </w:tr>
      <w:tr w:rsidR="00A35798" w:rsidTr="00322486">
        <w:trPr>
          <w:trHeight w:val="227"/>
          <w:jc w:val="center"/>
        </w:trPr>
        <w:tc>
          <w:tcPr>
            <w:tcW w:w="640" w:type="pct"/>
            <w:shd w:val="clear" w:color="auto" w:fill="auto"/>
            <w:vAlign w:val="center"/>
          </w:tcPr>
          <w:p w:rsidR="00A35798" w:rsidRDefault="00A35798" w:rsidP="00C570F6">
            <w:pPr>
              <w:spacing w:line="300" w:lineRule="exact"/>
              <w:jc w:val="left"/>
              <w:rPr>
                <w:rFonts w:ascii="方正书宋_GBK" w:eastAsia="方正书宋_GBK"/>
                <w:b/>
              </w:rPr>
            </w:pPr>
            <w:r>
              <w:rPr>
                <w:rFonts w:ascii="方正书宋_GBK" w:eastAsia="方正书宋_GBK" w:hint="eastAsia"/>
                <w:b/>
              </w:rPr>
              <w:t xml:space="preserve">　　政务服务三级平台网络维护</w:t>
            </w:r>
          </w:p>
        </w:tc>
        <w:tc>
          <w:tcPr>
            <w:tcW w:w="504"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rPr>
              <w:t>369.00</w:t>
            </w:r>
          </w:p>
        </w:tc>
        <w:tc>
          <w:tcPr>
            <w:tcW w:w="867"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负责政务平台网上审批电子监察系统的建设、技术维护和软件开发方面的工作；</w:t>
            </w:r>
          </w:p>
        </w:tc>
        <w:tc>
          <w:tcPr>
            <w:tcW w:w="86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进驻事项标准化、审批流程标准化、网上服务标准化、内部管理标准化、</w:t>
            </w:r>
          </w:p>
        </w:tc>
        <w:tc>
          <w:tcPr>
            <w:tcW w:w="55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市场主体、办事群众满意率</w:t>
            </w: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A35798" w:rsidTr="00322486">
        <w:trPr>
          <w:trHeight w:val="227"/>
          <w:jc w:val="center"/>
        </w:trPr>
        <w:tc>
          <w:tcPr>
            <w:tcW w:w="640" w:type="pct"/>
            <w:shd w:val="clear" w:color="auto" w:fill="auto"/>
            <w:vAlign w:val="center"/>
          </w:tcPr>
          <w:p w:rsidR="00A35798" w:rsidRDefault="00A35798" w:rsidP="00C570F6">
            <w:pPr>
              <w:spacing w:line="300" w:lineRule="exact"/>
              <w:jc w:val="left"/>
              <w:rPr>
                <w:rFonts w:ascii="方正书宋_GBK" w:eastAsia="方正书宋_GBK"/>
                <w:b/>
              </w:rPr>
            </w:pPr>
            <w:r>
              <w:rPr>
                <w:rFonts w:ascii="方正书宋_GBK" w:eastAsia="方正书宋_GBK" w:hint="eastAsia"/>
                <w:b/>
              </w:rPr>
              <w:t>综合事务</w:t>
            </w:r>
            <w:r>
              <w:rPr>
                <w:rFonts w:ascii="方正书宋_GBK" w:eastAsia="方正书宋_GBK" w:hint="eastAsia"/>
                <w:b/>
              </w:rPr>
              <w:lastRenderedPageBreak/>
              <w:t>管理</w:t>
            </w:r>
          </w:p>
        </w:tc>
        <w:tc>
          <w:tcPr>
            <w:tcW w:w="504"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rPr>
              <w:lastRenderedPageBreak/>
              <w:t>887.00</w:t>
            </w:r>
          </w:p>
        </w:tc>
        <w:tc>
          <w:tcPr>
            <w:tcW w:w="867"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保障中心大楼</w:t>
            </w:r>
            <w:r>
              <w:rPr>
                <w:rFonts w:ascii="方正书宋_GBK" w:eastAsia="方正书宋_GBK" w:hint="eastAsia"/>
              </w:rPr>
              <w:lastRenderedPageBreak/>
              <w:t>日常工作运行</w:t>
            </w:r>
          </w:p>
        </w:tc>
        <w:tc>
          <w:tcPr>
            <w:tcW w:w="86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lastRenderedPageBreak/>
              <w:t>保障中心大楼</w:t>
            </w:r>
            <w:r>
              <w:rPr>
                <w:rFonts w:ascii="方正书宋_GBK" w:eastAsia="方正书宋_GBK" w:hint="eastAsia"/>
              </w:rPr>
              <w:lastRenderedPageBreak/>
              <w:t>日常工作运行，提供优质服务</w:t>
            </w:r>
          </w:p>
        </w:tc>
        <w:tc>
          <w:tcPr>
            <w:tcW w:w="558" w:type="pct"/>
            <w:shd w:val="clear" w:color="auto" w:fill="auto"/>
            <w:vAlign w:val="center"/>
          </w:tcPr>
          <w:p w:rsidR="00A35798" w:rsidRDefault="00A35798" w:rsidP="00C570F6">
            <w:pPr>
              <w:spacing w:line="300" w:lineRule="exact"/>
              <w:jc w:val="left"/>
              <w:rPr>
                <w:rFonts w:ascii="方正书宋_GBK" w:eastAsia="方正书宋_GBK"/>
              </w:rPr>
            </w:pP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p>
        </w:tc>
      </w:tr>
      <w:tr w:rsidR="00A35798" w:rsidTr="00322486">
        <w:trPr>
          <w:trHeight w:val="227"/>
          <w:jc w:val="center"/>
        </w:trPr>
        <w:tc>
          <w:tcPr>
            <w:tcW w:w="640" w:type="pct"/>
            <w:shd w:val="clear" w:color="auto" w:fill="auto"/>
            <w:vAlign w:val="center"/>
          </w:tcPr>
          <w:p w:rsidR="00A35798" w:rsidRDefault="00A35798" w:rsidP="00C570F6">
            <w:pPr>
              <w:spacing w:line="300" w:lineRule="exact"/>
              <w:jc w:val="left"/>
              <w:rPr>
                <w:rFonts w:ascii="方正书宋_GBK" w:eastAsia="方正书宋_GBK"/>
                <w:b/>
              </w:rPr>
            </w:pPr>
            <w:r>
              <w:rPr>
                <w:rFonts w:ascii="方正书宋_GBK" w:eastAsia="方正书宋_GBK" w:hint="eastAsia"/>
                <w:b/>
              </w:rPr>
              <w:lastRenderedPageBreak/>
              <w:t xml:space="preserve">　　办公大楼维护修缮</w:t>
            </w:r>
          </w:p>
        </w:tc>
        <w:tc>
          <w:tcPr>
            <w:tcW w:w="504"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rPr>
              <w:t>109.00</w:t>
            </w:r>
          </w:p>
        </w:tc>
        <w:tc>
          <w:tcPr>
            <w:tcW w:w="867"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供水、供电、供暧，中央空调、电梯及广场等维修维护</w:t>
            </w:r>
          </w:p>
        </w:tc>
        <w:tc>
          <w:tcPr>
            <w:tcW w:w="86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提供优质的办公服务</w:t>
            </w:r>
          </w:p>
        </w:tc>
        <w:tc>
          <w:tcPr>
            <w:tcW w:w="55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综合事务管理工作完成率</w:t>
            </w: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rPr>
              <w:t>100%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A35798" w:rsidTr="00322486">
        <w:trPr>
          <w:trHeight w:val="227"/>
          <w:jc w:val="center"/>
        </w:trPr>
        <w:tc>
          <w:tcPr>
            <w:tcW w:w="640" w:type="pct"/>
            <w:shd w:val="clear" w:color="auto" w:fill="auto"/>
            <w:vAlign w:val="center"/>
          </w:tcPr>
          <w:p w:rsidR="00A35798" w:rsidRDefault="00A35798" w:rsidP="00C570F6">
            <w:pPr>
              <w:spacing w:line="300" w:lineRule="exact"/>
              <w:jc w:val="left"/>
              <w:rPr>
                <w:rFonts w:ascii="方正书宋_GBK" w:eastAsia="方正书宋_GBK"/>
                <w:b/>
              </w:rPr>
            </w:pPr>
            <w:r>
              <w:rPr>
                <w:rFonts w:ascii="方正书宋_GBK" w:eastAsia="方正书宋_GBK" w:hint="eastAsia"/>
                <w:b/>
              </w:rPr>
              <w:t xml:space="preserve">　　办公大楼物业管理</w:t>
            </w:r>
          </w:p>
        </w:tc>
        <w:tc>
          <w:tcPr>
            <w:tcW w:w="504"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rPr>
              <w:t>578.00</w:t>
            </w:r>
          </w:p>
        </w:tc>
        <w:tc>
          <w:tcPr>
            <w:tcW w:w="867"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政务大厅办公环境整洁卫生、工作秩序安全有序</w:t>
            </w:r>
          </w:p>
        </w:tc>
        <w:tc>
          <w:tcPr>
            <w:tcW w:w="86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提供优质的办公服务</w:t>
            </w:r>
          </w:p>
        </w:tc>
        <w:tc>
          <w:tcPr>
            <w:tcW w:w="55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窗口工作人员及办事群众满意率</w:t>
            </w: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rPr>
              <w:t>100%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A35798" w:rsidTr="00322486">
        <w:trPr>
          <w:trHeight w:val="227"/>
          <w:jc w:val="center"/>
        </w:trPr>
        <w:tc>
          <w:tcPr>
            <w:tcW w:w="640" w:type="pct"/>
            <w:shd w:val="clear" w:color="auto" w:fill="auto"/>
            <w:vAlign w:val="center"/>
          </w:tcPr>
          <w:p w:rsidR="00A35798" w:rsidRDefault="00A35798" w:rsidP="00C570F6">
            <w:pPr>
              <w:spacing w:line="300" w:lineRule="exact"/>
              <w:jc w:val="left"/>
              <w:rPr>
                <w:rFonts w:ascii="方正书宋_GBK" w:eastAsia="方正书宋_GBK"/>
                <w:b/>
              </w:rPr>
            </w:pPr>
            <w:r>
              <w:rPr>
                <w:rFonts w:ascii="方正书宋_GBK" w:eastAsia="方正书宋_GBK" w:hint="eastAsia"/>
                <w:b/>
              </w:rPr>
              <w:t xml:space="preserve">　　通讯管理及保障</w:t>
            </w:r>
          </w:p>
        </w:tc>
        <w:tc>
          <w:tcPr>
            <w:tcW w:w="504"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rPr>
              <w:t>200.00</w:t>
            </w:r>
          </w:p>
        </w:tc>
        <w:tc>
          <w:tcPr>
            <w:tcW w:w="867"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负责线路畅通</w:t>
            </w:r>
          </w:p>
        </w:tc>
        <w:tc>
          <w:tcPr>
            <w:tcW w:w="86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提供优质的办公服务</w:t>
            </w:r>
          </w:p>
        </w:tc>
        <w:tc>
          <w:tcPr>
            <w:tcW w:w="558" w:type="pct"/>
            <w:shd w:val="clear" w:color="auto" w:fill="auto"/>
            <w:vAlign w:val="center"/>
          </w:tcPr>
          <w:p w:rsidR="00A35798" w:rsidRDefault="00A35798" w:rsidP="00C570F6">
            <w:pPr>
              <w:spacing w:line="300" w:lineRule="exact"/>
              <w:jc w:val="left"/>
              <w:rPr>
                <w:rFonts w:ascii="方正书宋_GBK" w:eastAsia="方正书宋_GBK"/>
              </w:rPr>
            </w:pPr>
            <w:r>
              <w:rPr>
                <w:rFonts w:ascii="方正书宋_GBK" w:eastAsia="方正书宋_GBK" w:hint="eastAsia"/>
              </w:rPr>
              <w:t>窗口工作人员及办事群众满意率</w:t>
            </w:r>
          </w:p>
        </w:tc>
        <w:tc>
          <w:tcPr>
            <w:tcW w:w="442"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rPr>
              <w:t>100%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374" w:type="pct"/>
            <w:shd w:val="clear" w:color="auto" w:fill="auto"/>
            <w:vAlign w:val="center"/>
          </w:tcPr>
          <w:p w:rsidR="00A35798" w:rsidRDefault="00A35798" w:rsidP="00C570F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bl>
    <w:p w:rsidR="00F82503" w:rsidRDefault="00F82503" w:rsidP="00F82503">
      <w:pPr>
        <w:outlineLvl w:val="0"/>
        <w:rPr>
          <w:rFonts w:ascii="方正小标宋_GBK" w:eastAsia="方正小标宋_GBK"/>
          <w:sz w:val="32"/>
        </w:rPr>
      </w:pPr>
      <w:bookmarkStart w:id="1" w:name="_Toc476834044"/>
    </w:p>
    <w:p w:rsidR="00322486" w:rsidRPr="00D53EA8" w:rsidRDefault="00F82503" w:rsidP="00F82503">
      <w:pPr>
        <w:outlineLvl w:val="0"/>
        <w:rPr>
          <w:rFonts w:ascii="黑体" w:eastAsia="黑体"/>
          <w:sz w:val="32"/>
        </w:rPr>
      </w:pPr>
      <w:r w:rsidRPr="00D53EA8">
        <w:rPr>
          <w:rFonts w:ascii="黑体" w:eastAsia="黑体" w:hint="eastAsia"/>
          <w:sz w:val="32"/>
        </w:rPr>
        <w:t>六、政府采购预算情况</w:t>
      </w:r>
    </w:p>
    <w:p w:rsidR="00F82503" w:rsidRPr="00D53EA8" w:rsidRDefault="00F82503" w:rsidP="00F82503">
      <w:pPr>
        <w:jc w:val="left"/>
        <w:outlineLvl w:val="0"/>
        <w:rPr>
          <w:rFonts w:ascii="仿宋_GB2312" w:eastAsia="仿宋_GB2312"/>
          <w:sz w:val="32"/>
        </w:rPr>
      </w:pPr>
      <w:r w:rsidRPr="00D53EA8">
        <w:rPr>
          <w:rFonts w:ascii="仿宋_GB2312" w:eastAsia="仿宋_GB2312" w:hint="eastAsia"/>
          <w:sz w:val="32"/>
        </w:rPr>
        <w:t>2017年，我局安排政府采购预算</w:t>
      </w:r>
      <w:bookmarkStart w:id="2" w:name="_Toc476213034"/>
      <w:r w:rsidRPr="00D53EA8">
        <w:rPr>
          <w:rFonts w:ascii="仿宋_GB2312" w:eastAsia="仿宋_GB2312" w:hint="eastAsia"/>
          <w:sz w:val="32"/>
        </w:rPr>
        <w:t>部门政府采购预算</w:t>
      </w:r>
      <w:bookmarkEnd w:id="2"/>
      <w:r w:rsidRPr="00D53EA8">
        <w:rPr>
          <w:rFonts w:ascii="仿宋_GB2312" w:eastAsia="仿宋_GB2312" w:hint="eastAsia"/>
          <w:sz w:val="32"/>
        </w:rPr>
        <w:t>566万元，具体项目如下：</w:t>
      </w:r>
    </w:p>
    <w:tbl>
      <w:tblPr>
        <w:tblW w:w="5114"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982"/>
        <w:gridCol w:w="859"/>
        <w:gridCol w:w="427"/>
        <w:gridCol w:w="427"/>
        <w:gridCol w:w="427"/>
        <w:gridCol w:w="450"/>
        <w:gridCol w:w="859"/>
        <w:gridCol w:w="859"/>
        <w:gridCol w:w="859"/>
        <w:gridCol w:w="859"/>
        <w:gridCol w:w="427"/>
        <w:gridCol w:w="427"/>
        <w:gridCol w:w="427"/>
        <w:gridCol w:w="427"/>
      </w:tblGrid>
      <w:tr w:rsidR="00F82503" w:rsidTr="00761853">
        <w:trPr>
          <w:tblHeader/>
          <w:jc w:val="center"/>
        </w:trPr>
        <w:tc>
          <w:tcPr>
            <w:tcW w:w="2820" w:type="pct"/>
            <w:gridSpan w:val="7"/>
            <w:tcBorders>
              <w:top w:val="single" w:sz="6" w:space="0" w:color="FFFFFF"/>
              <w:left w:val="single" w:sz="6" w:space="0" w:color="FFFFFF"/>
              <w:right w:val="single" w:sz="6" w:space="0" w:color="FFFFFF"/>
            </w:tcBorders>
            <w:shd w:val="clear" w:color="auto" w:fill="auto"/>
            <w:vAlign w:val="center"/>
          </w:tcPr>
          <w:p w:rsidR="00F82503" w:rsidRPr="00A975B9" w:rsidRDefault="00F82503" w:rsidP="00761853">
            <w:pPr>
              <w:spacing w:line="300" w:lineRule="exact"/>
              <w:jc w:val="left"/>
              <w:rPr>
                <w:rFonts w:ascii="方正小标宋_GBK" w:eastAsia="方正小标宋_GBK"/>
                <w:sz w:val="24"/>
              </w:rPr>
            </w:pPr>
          </w:p>
        </w:tc>
        <w:tc>
          <w:tcPr>
            <w:tcW w:w="2180" w:type="pct"/>
            <w:gridSpan w:val="7"/>
            <w:tcBorders>
              <w:top w:val="single" w:sz="6" w:space="0" w:color="FFFFFF"/>
              <w:left w:val="single" w:sz="6" w:space="0" w:color="FFFFFF"/>
              <w:right w:val="single" w:sz="6" w:space="0" w:color="FFFFFF"/>
            </w:tcBorders>
            <w:shd w:val="clear" w:color="auto" w:fill="auto"/>
            <w:vAlign w:val="center"/>
          </w:tcPr>
          <w:p w:rsidR="00F82503" w:rsidRPr="00A975B9" w:rsidRDefault="00F82503" w:rsidP="00761853">
            <w:pPr>
              <w:spacing w:line="300" w:lineRule="exact"/>
              <w:jc w:val="right"/>
              <w:rPr>
                <w:rFonts w:ascii="方正书宋_GBK" w:eastAsia="方正书宋_GBK"/>
                <w:sz w:val="24"/>
              </w:rPr>
            </w:pPr>
            <w:r>
              <w:rPr>
                <w:rFonts w:ascii="方正书宋_GBK" w:eastAsia="方正书宋_GBK" w:hint="eastAsia"/>
                <w:sz w:val="24"/>
              </w:rPr>
              <w:t>单位：万元</w:t>
            </w:r>
          </w:p>
        </w:tc>
      </w:tr>
      <w:tr w:rsidR="00F82503" w:rsidTr="00761853">
        <w:trPr>
          <w:tblHeader/>
          <w:jc w:val="center"/>
        </w:trPr>
        <w:tc>
          <w:tcPr>
            <w:tcW w:w="1214" w:type="pct"/>
            <w:gridSpan w:val="2"/>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政府采购项目来源</w:t>
            </w:r>
          </w:p>
        </w:tc>
        <w:tc>
          <w:tcPr>
            <w:tcW w:w="314"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采购物品名称</w:t>
            </w:r>
          </w:p>
        </w:tc>
        <w:tc>
          <w:tcPr>
            <w:tcW w:w="343"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政府采购目录序号</w:t>
            </w:r>
          </w:p>
        </w:tc>
        <w:tc>
          <w:tcPr>
            <w:tcW w:w="314"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314"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数量</w:t>
            </w:r>
          </w:p>
        </w:tc>
        <w:tc>
          <w:tcPr>
            <w:tcW w:w="321"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单价</w:t>
            </w:r>
          </w:p>
        </w:tc>
        <w:tc>
          <w:tcPr>
            <w:tcW w:w="2180" w:type="pct"/>
            <w:gridSpan w:val="7"/>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政府采购金额</w:t>
            </w:r>
          </w:p>
        </w:tc>
      </w:tr>
      <w:tr w:rsidR="00F82503" w:rsidTr="00761853">
        <w:trPr>
          <w:tblHeader/>
          <w:jc w:val="center"/>
        </w:trPr>
        <w:tc>
          <w:tcPr>
            <w:tcW w:w="836"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项目名称</w:t>
            </w:r>
          </w:p>
        </w:tc>
        <w:tc>
          <w:tcPr>
            <w:tcW w:w="377"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预算资金</w:t>
            </w:r>
          </w:p>
        </w:tc>
        <w:tc>
          <w:tcPr>
            <w:tcW w:w="314" w:type="pct"/>
            <w:vMerge/>
            <w:shd w:val="clear" w:color="auto" w:fill="auto"/>
            <w:vAlign w:val="center"/>
          </w:tcPr>
          <w:p w:rsidR="00F82503" w:rsidRDefault="00F82503" w:rsidP="00761853">
            <w:pPr>
              <w:spacing w:line="300" w:lineRule="exact"/>
              <w:jc w:val="left"/>
              <w:outlineLvl w:val="0"/>
            </w:pPr>
          </w:p>
        </w:tc>
        <w:tc>
          <w:tcPr>
            <w:tcW w:w="343" w:type="pct"/>
            <w:vMerge/>
            <w:shd w:val="clear" w:color="auto" w:fill="auto"/>
            <w:vAlign w:val="center"/>
          </w:tcPr>
          <w:p w:rsidR="00F82503" w:rsidRDefault="00F82503" w:rsidP="00761853">
            <w:pPr>
              <w:spacing w:line="300" w:lineRule="exact"/>
              <w:jc w:val="left"/>
              <w:outlineLvl w:val="0"/>
            </w:pPr>
          </w:p>
        </w:tc>
        <w:tc>
          <w:tcPr>
            <w:tcW w:w="314" w:type="pct"/>
            <w:vMerge/>
            <w:shd w:val="clear" w:color="auto" w:fill="auto"/>
            <w:vAlign w:val="center"/>
          </w:tcPr>
          <w:p w:rsidR="00F82503" w:rsidRDefault="00F82503" w:rsidP="00761853">
            <w:pPr>
              <w:spacing w:line="300" w:lineRule="exact"/>
              <w:jc w:val="left"/>
              <w:outlineLvl w:val="0"/>
            </w:pPr>
          </w:p>
        </w:tc>
        <w:tc>
          <w:tcPr>
            <w:tcW w:w="314" w:type="pct"/>
            <w:vMerge/>
            <w:shd w:val="clear" w:color="auto" w:fill="auto"/>
            <w:vAlign w:val="center"/>
          </w:tcPr>
          <w:p w:rsidR="00F82503" w:rsidRDefault="00F82503" w:rsidP="00761853">
            <w:pPr>
              <w:spacing w:line="300" w:lineRule="exact"/>
              <w:jc w:val="left"/>
              <w:outlineLvl w:val="0"/>
            </w:pPr>
          </w:p>
        </w:tc>
        <w:tc>
          <w:tcPr>
            <w:tcW w:w="321" w:type="pct"/>
            <w:vMerge/>
            <w:shd w:val="clear" w:color="auto" w:fill="auto"/>
            <w:vAlign w:val="center"/>
          </w:tcPr>
          <w:p w:rsidR="00F82503" w:rsidRDefault="00F82503" w:rsidP="00761853">
            <w:pPr>
              <w:spacing w:line="300" w:lineRule="exact"/>
              <w:jc w:val="left"/>
              <w:outlineLvl w:val="0"/>
            </w:pPr>
          </w:p>
        </w:tc>
        <w:tc>
          <w:tcPr>
            <w:tcW w:w="314"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总计</w:t>
            </w:r>
          </w:p>
        </w:tc>
        <w:tc>
          <w:tcPr>
            <w:tcW w:w="1569" w:type="pct"/>
            <w:gridSpan w:val="5"/>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当年部门预算安排资金</w:t>
            </w:r>
          </w:p>
        </w:tc>
        <w:tc>
          <w:tcPr>
            <w:tcW w:w="297" w:type="pct"/>
            <w:vMerge w:val="restar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其他渠道资金</w:t>
            </w:r>
          </w:p>
        </w:tc>
      </w:tr>
      <w:tr w:rsidR="00F82503" w:rsidTr="00761853">
        <w:trPr>
          <w:tblHeader/>
          <w:jc w:val="center"/>
        </w:trPr>
        <w:tc>
          <w:tcPr>
            <w:tcW w:w="836" w:type="pct"/>
            <w:vMerge/>
            <w:shd w:val="clear" w:color="auto" w:fill="auto"/>
            <w:vAlign w:val="center"/>
          </w:tcPr>
          <w:p w:rsidR="00F82503" w:rsidRDefault="00F82503" w:rsidP="00761853">
            <w:pPr>
              <w:spacing w:line="300" w:lineRule="exact"/>
              <w:jc w:val="left"/>
              <w:outlineLvl w:val="0"/>
            </w:pPr>
          </w:p>
        </w:tc>
        <w:tc>
          <w:tcPr>
            <w:tcW w:w="377" w:type="pct"/>
            <w:vMerge/>
            <w:shd w:val="clear" w:color="auto" w:fill="auto"/>
            <w:vAlign w:val="center"/>
          </w:tcPr>
          <w:p w:rsidR="00F82503" w:rsidRDefault="00F82503" w:rsidP="00761853">
            <w:pPr>
              <w:spacing w:line="300" w:lineRule="exact"/>
              <w:jc w:val="left"/>
              <w:outlineLvl w:val="0"/>
            </w:pPr>
          </w:p>
        </w:tc>
        <w:tc>
          <w:tcPr>
            <w:tcW w:w="314" w:type="pct"/>
            <w:vMerge/>
            <w:shd w:val="clear" w:color="auto" w:fill="auto"/>
            <w:vAlign w:val="center"/>
          </w:tcPr>
          <w:p w:rsidR="00F82503" w:rsidRDefault="00F82503" w:rsidP="00761853">
            <w:pPr>
              <w:spacing w:line="300" w:lineRule="exact"/>
              <w:jc w:val="left"/>
              <w:outlineLvl w:val="0"/>
            </w:pPr>
          </w:p>
        </w:tc>
        <w:tc>
          <w:tcPr>
            <w:tcW w:w="343" w:type="pct"/>
            <w:vMerge/>
            <w:shd w:val="clear" w:color="auto" w:fill="auto"/>
            <w:vAlign w:val="center"/>
          </w:tcPr>
          <w:p w:rsidR="00F82503" w:rsidRDefault="00F82503" w:rsidP="00761853">
            <w:pPr>
              <w:spacing w:line="300" w:lineRule="exact"/>
              <w:jc w:val="left"/>
              <w:outlineLvl w:val="0"/>
            </w:pPr>
          </w:p>
        </w:tc>
        <w:tc>
          <w:tcPr>
            <w:tcW w:w="314" w:type="pct"/>
            <w:vMerge/>
            <w:shd w:val="clear" w:color="auto" w:fill="auto"/>
            <w:vAlign w:val="center"/>
          </w:tcPr>
          <w:p w:rsidR="00F82503" w:rsidRDefault="00F82503" w:rsidP="00761853">
            <w:pPr>
              <w:spacing w:line="300" w:lineRule="exact"/>
              <w:jc w:val="left"/>
              <w:outlineLvl w:val="0"/>
            </w:pPr>
          </w:p>
        </w:tc>
        <w:tc>
          <w:tcPr>
            <w:tcW w:w="314" w:type="pct"/>
            <w:vMerge/>
            <w:shd w:val="clear" w:color="auto" w:fill="auto"/>
            <w:vAlign w:val="center"/>
          </w:tcPr>
          <w:p w:rsidR="00F82503" w:rsidRDefault="00F82503" w:rsidP="00761853">
            <w:pPr>
              <w:spacing w:line="300" w:lineRule="exact"/>
              <w:jc w:val="left"/>
              <w:outlineLvl w:val="0"/>
            </w:pPr>
          </w:p>
        </w:tc>
        <w:tc>
          <w:tcPr>
            <w:tcW w:w="321" w:type="pct"/>
            <w:vMerge/>
            <w:shd w:val="clear" w:color="auto" w:fill="auto"/>
            <w:vAlign w:val="center"/>
          </w:tcPr>
          <w:p w:rsidR="00F82503" w:rsidRDefault="00F82503" w:rsidP="00761853">
            <w:pPr>
              <w:spacing w:line="300" w:lineRule="exact"/>
              <w:jc w:val="left"/>
              <w:outlineLvl w:val="0"/>
            </w:pPr>
          </w:p>
        </w:tc>
        <w:tc>
          <w:tcPr>
            <w:tcW w:w="314" w:type="pct"/>
            <w:vMerge/>
            <w:shd w:val="clear" w:color="auto" w:fill="auto"/>
            <w:vAlign w:val="center"/>
          </w:tcPr>
          <w:p w:rsidR="00F82503" w:rsidRDefault="00F82503" w:rsidP="00761853">
            <w:pPr>
              <w:spacing w:line="300" w:lineRule="exact"/>
              <w:jc w:val="left"/>
              <w:outlineLvl w:val="0"/>
            </w:pPr>
          </w:p>
        </w:tc>
        <w:tc>
          <w:tcPr>
            <w:tcW w:w="314" w:type="pc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合计</w:t>
            </w:r>
          </w:p>
        </w:tc>
        <w:tc>
          <w:tcPr>
            <w:tcW w:w="314" w:type="pc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一般公共预算拨款</w:t>
            </w:r>
          </w:p>
        </w:tc>
        <w:tc>
          <w:tcPr>
            <w:tcW w:w="314" w:type="pc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基金预算拨款</w:t>
            </w:r>
          </w:p>
        </w:tc>
        <w:tc>
          <w:tcPr>
            <w:tcW w:w="314" w:type="pc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财政专户核拨</w:t>
            </w:r>
          </w:p>
        </w:tc>
        <w:tc>
          <w:tcPr>
            <w:tcW w:w="314" w:type="pct"/>
            <w:shd w:val="clear" w:color="auto" w:fill="auto"/>
            <w:vAlign w:val="center"/>
          </w:tcPr>
          <w:p w:rsidR="00F82503" w:rsidRPr="00A975B9" w:rsidRDefault="00F82503" w:rsidP="00761853">
            <w:pPr>
              <w:spacing w:line="300" w:lineRule="exact"/>
              <w:jc w:val="center"/>
              <w:rPr>
                <w:rFonts w:ascii="方正书宋_GBK" w:eastAsia="方正书宋_GBK"/>
                <w:b/>
              </w:rPr>
            </w:pPr>
            <w:r>
              <w:rPr>
                <w:rFonts w:ascii="方正书宋_GBK" w:eastAsia="方正书宋_GBK" w:hint="eastAsia"/>
                <w:b/>
              </w:rPr>
              <w:t>其他来源收入</w:t>
            </w:r>
          </w:p>
        </w:tc>
        <w:tc>
          <w:tcPr>
            <w:tcW w:w="297" w:type="pct"/>
            <w:vMerge/>
            <w:shd w:val="clear" w:color="auto" w:fill="auto"/>
            <w:vAlign w:val="center"/>
          </w:tcPr>
          <w:p w:rsidR="00F82503" w:rsidRDefault="00F82503" w:rsidP="00761853">
            <w:pPr>
              <w:spacing w:line="300" w:lineRule="exact"/>
              <w:jc w:val="left"/>
              <w:outlineLvl w:val="0"/>
            </w:pPr>
          </w:p>
        </w:tc>
      </w:tr>
      <w:tr w:rsidR="00F82503" w:rsidTr="00761853">
        <w:trPr>
          <w:jc w:val="center"/>
        </w:trPr>
        <w:tc>
          <w:tcPr>
            <w:tcW w:w="836" w:type="pct"/>
            <w:shd w:val="clear" w:color="auto" w:fill="auto"/>
            <w:vAlign w:val="center"/>
          </w:tcPr>
          <w:p w:rsidR="00F82503" w:rsidRPr="00A975B9" w:rsidRDefault="00F82503" w:rsidP="00761853">
            <w:pPr>
              <w:spacing w:line="300" w:lineRule="exact"/>
              <w:jc w:val="center"/>
              <w:rPr>
                <w:rFonts w:ascii="方正书宋_GBK" w:eastAsia="方正书宋_GBK"/>
                <w:b/>
              </w:rPr>
            </w:pPr>
            <w:r w:rsidRPr="00A975B9">
              <w:rPr>
                <w:rFonts w:ascii="方正书宋_GBK" w:eastAsia="方正书宋_GBK" w:hint="eastAsia"/>
                <w:b/>
              </w:rPr>
              <w:t>石家庄市行政服务中心小计</w:t>
            </w:r>
          </w:p>
        </w:tc>
        <w:tc>
          <w:tcPr>
            <w:tcW w:w="377" w:type="pct"/>
            <w:shd w:val="clear" w:color="auto" w:fill="auto"/>
            <w:vAlign w:val="center"/>
          </w:tcPr>
          <w:p w:rsidR="00F82503" w:rsidRPr="00A975B9" w:rsidRDefault="00F82503" w:rsidP="00761853">
            <w:pPr>
              <w:spacing w:line="300" w:lineRule="exact"/>
              <w:jc w:val="right"/>
              <w:rPr>
                <w:rFonts w:ascii="方正书宋_GBK" w:eastAsia="方正书宋_GBK"/>
                <w:b/>
              </w:rPr>
            </w:pP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b/>
              </w:rPr>
            </w:pPr>
          </w:p>
        </w:tc>
        <w:tc>
          <w:tcPr>
            <w:tcW w:w="343" w:type="pct"/>
            <w:shd w:val="clear" w:color="auto" w:fill="auto"/>
            <w:vAlign w:val="center"/>
          </w:tcPr>
          <w:p w:rsidR="00F82503" w:rsidRPr="00A975B9" w:rsidRDefault="00F82503" w:rsidP="00761853">
            <w:pPr>
              <w:spacing w:line="300" w:lineRule="exact"/>
              <w:jc w:val="left"/>
              <w:rPr>
                <w:rFonts w:ascii="方正书宋_GBK" w:eastAsia="方正书宋_GBK"/>
                <w:b/>
              </w:rPr>
            </w:pP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b/>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p>
        </w:tc>
        <w:tc>
          <w:tcPr>
            <w:tcW w:w="321" w:type="pct"/>
            <w:shd w:val="clear" w:color="auto" w:fill="auto"/>
            <w:vAlign w:val="center"/>
          </w:tcPr>
          <w:p w:rsidR="00F82503" w:rsidRPr="00A975B9" w:rsidRDefault="00F82503" w:rsidP="00761853">
            <w:pPr>
              <w:spacing w:line="300" w:lineRule="exact"/>
              <w:jc w:val="right"/>
              <w:rPr>
                <w:rFonts w:ascii="方正书宋_GBK" w:eastAsia="方正书宋_GBK"/>
                <w:b/>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r w:rsidRPr="00A975B9">
              <w:rPr>
                <w:rFonts w:ascii="方正书宋_GBK" w:eastAsia="方正书宋_GBK"/>
                <w:b/>
              </w:rPr>
              <w:t>566.00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r w:rsidRPr="00A975B9">
              <w:rPr>
                <w:rFonts w:ascii="方正书宋_GBK" w:eastAsia="方正书宋_GBK"/>
                <w:b/>
              </w:rPr>
              <w:t>566.00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r w:rsidRPr="00A975B9">
              <w:rPr>
                <w:rFonts w:ascii="方正书宋_GBK" w:eastAsia="方正书宋_GBK"/>
                <w:b/>
              </w:rPr>
              <w:t>566.00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b/>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b/>
              </w:rPr>
            </w:pPr>
          </w:p>
        </w:tc>
      </w:tr>
      <w:tr w:rsidR="00F82503" w:rsidTr="00761853">
        <w:trPr>
          <w:jc w:val="center"/>
        </w:trPr>
        <w:tc>
          <w:tcPr>
            <w:tcW w:w="836"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网上审批业务维护费</w:t>
            </w:r>
          </w:p>
        </w:tc>
        <w:tc>
          <w:tcPr>
            <w:tcW w:w="377" w:type="pct"/>
            <w:shd w:val="clear" w:color="auto" w:fill="auto"/>
            <w:vAlign w:val="center"/>
          </w:tcPr>
          <w:p w:rsidR="00F82503" w:rsidRPr="00A975B9" w:rsidRDefault="00F82503" w:rsidP="00761853">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r>
              <w:rPr>
                <w:rFonts w:ascii="方正书宋_GBK" w:eastAsia="方正书宋_GBK" w:hint="eastAsia"/>
              </w:rPr>
              <w:t>服务</w:t>
            </w:r>
          </w:p>
        </w:tc>
        <w:tc>
          <w:tcPr>
            <w:tcW w:w="343" w:type="pct"/>
            <w:shd w:val="clear" w:color="auto" w:fill="auto"/>
            <w:vAlign w:val="center"/>
          </w:tcPr>
          <w:p w:rsidR="00F82503" w:rsidRPr="00A975B9" w:rsidRDefault="00F82503" w:rsidP="00761853">
            <w:pPr>
              <w:spacing w:line="300" w:lineRule="exact"/>
              <w:jc w:val="left"/>
              <w:rPr>
                <w:rFonts w:ascii="方正书宋_GBK" w:eastAsia="方正书宋_GBK"/>
              </w:rPr>
            </w:pPr>
            <w:r>
              <w:rPr>
                <w:rFonts w:ascii="方正书宋_GBK" w:eastAsia="方正书宋_GBK"/>
              </w:rPr>
              <w:t>C</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r>
              <w:rPr>
                <w:rFonts w:ascii="方正书宋_GBK" w:eastAsia="方正书宋_GBK"/>
              </w:rPr>
              <w:t>10</w:t>
            </w:r>
          </w:p>
        </w:tc>
        <w:tc>
          <w:tcPr>
            <w:tcW w:w="321" w:type="pct"/>
            <w:shd w:val="clear" w:color="auto" w:fill="auto"/>
            <w:vAlign w:val="center"/>
          </w:tcPr>
          <w:p w:rsidR="00F82503" w:rsidRPr="00A975B9" w:rsidRDefault="00F82503" w:rsidP="00761853">
            <w:pPr>
              <w:spacing w:line="300" w:lineRule="exact"/>
              <w:jc w:val="right"/>
              <w:rPr>
                <w:rFonts w:ascii="方正书宋_GBK" w:eastAsia="方正书宋_GBK"/>
              </w:rPr>
            </w:pPr>
            <w:r>
              <w:rPr>
                <w:rFonts w:ascii="方正书宋_GBK" w:eastAsia="方正书宋_GBK"/>
              </w:rPr>
              <w:t>11.40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rPr>
            </w:pPr>
          </w:p>
        </w:tc>
      </w:tr>
      <w:tr w:rsidR="00F82503" w:rsidTr="00761853">
        <w:trPr>
          <w:jc w:val="center"/>
        </w:trPr>
        <w:tc>
          <w:tcPr>
            <w:tcW w:w="836"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lastRenderedPageBreak/>
              <w:t>政务大厅监控室彩讯大屏改造费用</w:t>
            </w:r>
          </w:p>
        </w:tc>
        <w:tc>
          <w:tcPr>
            <w:tcW w:w="377"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货物</w:t>
            </w:r>
          </w:p>
        </w:tc>
        <w:tc>
          <w:tcPr>
            <w:tcW w:w="343"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rPr>
              <w:t>A</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rPr>
            </w:pPr>
          </w:p>
        </w:tc>
      </w:tr>
      <w:tr w:rsidR="00F82503" w:rsidTr="00761853">
        <w:trPr>
          <w:jc w:val="center"/>
        </w:trPr>
        <w:tc>
          <w:tcPr>
            <w:tcW w:w="836"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政务大厅国徽消防新风等公共部位设施改造经费</w:t>
            </w:r>
          </w:p>
        </w:tc>
        <w:tc>
          <w:tcPr>
            <w:tcW w:w="377"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工程</w:t>
            </w:r>
          </w:p>
        </w:tc>
        <w:tc>
          <w:tcPr>
            <w:tcW w:w="343"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rPr>
              <w:t>B</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rPr>
            </w:pPr>
          </w:p>
        </w:tc>
      </w:tr>
      <w:tr w:rsidR="00F82503" w:rsidTr="00761853">
        <w:trPr>
          <w:jc w:val="center"/>
        </w:trPr>
        <w:tc>
          <w:tcPr>
            <w:tcW w:w="836"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办公大楼运行维护费</w:t>
            </w:r>
          </w:p>
        </w:tc>
        <w:tc>
          <w:tcPr>
            <w:tcW w:w="377"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40.00</w:t>
            </w:r>
          </w:p>
        </w:tc>
        <w:tc>
          <w:tcPr>
            <w:tcW w:w="314"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服务</w:t>
            </w:r>
          </w:p>
        </w:tc>
        <w:tc>
          <w:tcPr>
            <w:tcW w:w="343"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rPr>
              <w:t>C</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rPr>
            </w:pPr>
          </w:p>
        </w:tc>
      </w:tr>
      <w:tr w:rsidR="00F82503" w:rsidTr="00761853">
        <w:trPr>
          <w:jc w:val="center"/>
        </w:trPr>
        <w:tc>
          <w:tcPr>
            <w:tcW w:w="836"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政务服务大厅增加便民服务设备经费</w:t>
            </w:r>
          </w:p>
        </w:tc>
        <w:tc>
          <w:tcPr>
            <w:tcW w:w="377"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货物</w:t>
            </w:r>
          </w:p>
        </w:tc>
        <w:tc>
          <w:tcPr>
            <w:tcW w:w="343"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rPr>
              <w:t>A</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10</w:t>
            </w:r>
          </w:p>
        </w:tc>
        <w:tc>
          <w:tcPr>
            <w:tcW w:w="321"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10.50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rPr>
            </w:pPr>
          </w:p>
        </w:tc>
      </w:tr>
      <w:tr w:rsidR="00F82503" w:rsidTr="00761853">
        <w:trPr>
          <w:jc w:val="center"/>
        </w:trPr>
        <w:tc>
          <w:tcPr>
            <w:tcW w:w="836"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办公大楼运行维护费</w:t>
            </w:r>
          </w:p>
        </w:tc>
        <w:tc>
          <w:tcPr>
            <w:tcW w:w="377"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40.00</w:t>
            </w:r>
          </w:p>
        </w:tc>
        <w:tc>
          <w:tcPr>
            <w:tcW w:w="314"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hint="eastAsia"/>
              </w:rPr>
              <w:t>服务</w:t>
            </w:r>
          </w:p>
        </w:tc>
        <w:tc>
          <w:tcPr>
            <w:tcW w:w="343" w:type="pct"/>
            <w:shd w:val="clear" w:color="auto" w:fill="auto"/>
            <w:vAlign w:val="center"/>
          </w:tcPr>
          <w:p w:rsidR="00F82503" w:rsidRDefault="00F82503" w:rsidP="00761853">
            <w:pPr>
              <w:spacing w:line="300" w:lineRule="exact"/>
              <w:jc w:val="left"/>
              <w:rPr>
                <w:rFonts w:ascii="方正书宋_GBK" w:eastAsia="方正书宋_GBK"/>
              </w:rPr>
            </w:pPr>
            <w:r>
              <w:rPr>
                <w:rFonts w:ascii="方正书宋_GBK" w:eastAsia="方正书宋_GBK"/>
              </w:rPr>
              <w:t>C</w:t>
            </w:r>
          </w:p>
        </w:tc>
        <w:tc>
          <w:tcPr>
            <w:tcW w:w="314" w:type="pct"/>
            <w:shd w:val="clear" w:color="auto" w:fill="auto"/>
            <w:vAlign w:val="center"/>
          </w:tcPr>
          <w:p w:rsidR="00F82503" w:rsidRPr="00A975B9" w:rsidRDefault="00F82503" w:rsidP="00761853">
            <w:pPr>
              <w:spacing w:line="300" w:lineRule="exact"/>
              <w:jc w:val="left"/>
              <w:rPr>
                <w:rFonts w:ascii="方正书宋_GBK" w:eastAsia="方正书宋_GBK"/>
              </w:rPr>
            </w:pP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F82503" w:rsidRDefault="00F82503" w:rsidP="00761853">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314" w:type="pct"/>
            <w:shd w:val="clear" w:color="auto" w:fill="auto"/>
            <w:vAlign w:val="center"/>
          </w:tcPr>
          <w:p w:rsidR="00F82503" w:rsidRPr="00A975B9" w:rsidRDefault="00F82503" w:rsidP="00761853">
            <w:pPr>
              <w:spacing w:line="300" w:lineRule="exact"/>
              <w:jc w:val="right"/>
              <w:rPr>
                <w:rFonts w:ascii="方正书宋_GBK" w:eastAsia="方正书宋_GBK"/>
              </w:rPr>
            </w:pPr>
          </w:p>
        </w:tc>
        <w:tc>
          <w:tcPr>
            <w:tcW w:w="297" w:type="pct"/>
            <w:shd w:val="clear" w:color="auto" w:fill="auto"/>
            <w:vAlign w:val="center"/>
          </w:tcPr>
          <w:p w:rsidR="00F82503" w:rsidRPr="00A975B9" w:rsidRDefault="00F82503" w:rsidP="00761853">
            <w:pPr>
              <w:spacing w:line="300" w:lineRule="exact"/>
              <w:jc w:val="right"/>
              <w:rPr>
                <w:rFonts w:ascii="方正书宋_GBK" w:eastAsia="方正书宋_GBK"/>
              </w:rPr>
            </w:pPr>
          </w:p>
        </w:tc>
      </w:tr>
    </w:tbl>
    <w:p w:rsidR="00532927" w:rsidRDefault="00532927" w:rsidP="00F82503">
      <w:pPr>
        <w:outlineLvl w:val="0"/>
        <w:rPr>
          <w:rFonts w:ascii="方正小标宋_GBK" w:eastAsia="方正小标宋_GBK"/>
          <w:sz w:val="32"/>
        </w:rPr>
      </w:pPr>
    </w:p>
    <w:p w:rsidR="00F82503" w:rsidRPr="00E461A5" w:rsidRDefault="00532927" w:rsidP="00F82503">
      <w:pPr>
        <w:outlineLvl w:val="0"/>
        <w:rPr>
          <w:rFonts w:ascii="方正小标宋_GBK" w:eastAsia="方正小标宋_GBK"/>
          <w:b/>
          <w:sz w:val="28"/>
          <w:szCs w:val="28"/>
        </w:rPr>
      </w:pPr>
      <w:r w:rsidRPr="00E461A5">
        <w:rPr>
          <w:rFonts w:ascii="方正小标宋_GBK" w:eastAsia="方正小标宋_GBK" w:hint="eastAsia"/>
          <w:b/>
          <w:sz w:val="28"/>
          <w:szCs w:val="28"/>
        </w:rPr>
        <w:t>七、国有资产信息</w:t>
      </w:r>
    </w:p>
    <w:p w:rsidR="00532927" w:rsidRPr="00E461A5" w:rsidRDefault="00532927" w:rsidP="00532927">
      <w:pPr>
        <w:ind w:firstLineChars="200" w:firstLine="640"/>
        <w:outlineLvl w:val="0"/>
        <w:rPr>
          <w:rFonts w:ascii="仿宋_GB2312" w:eastAsia="仿宋_GB2312"/>
          <w:sz w:val="32"/>
        </w:rPr>
      </w:pPr>
      <w:r w:rsidRPr="00E461A5">
        <w:rPr>
          <w:rFonts w:ascii="仿宋_GB2312" w:eastAsia="仿宋_GB2312" w:hint="eastAsia"/>
          <w:sz w:val="32"/>
        </w:rPr>
        <w:t>因本单位今年新成立的单位，办公楼性质为租入，其他办公设备等尚未购置，待今年陆续购置。</w:t>
      </w:r>
    </w:p>
    <w:p w:rsidR="00532927" w:rsidRPr="00E461A5" w:rsidRDefault="00532927" w:rsidP="00532927">
      <w:pPr>
        <w:spacing w:line="560" w:lineRule="exact"/>
        <w:jc w:val="left"/>
        <w:rPr>
          <w:rFonts w:ascii="方正小标宋_GBK" w:eastAsia="方正小标宋_GBK"/>
          <w:b/>
          <w:sz w:val="28"/>
          <w:szCs w:val="28"/>
        </w:rPr>
      </w:pPr>
      <w:r w:rsidRPr="00E461A5">
        <w:rPr>
          <w:rFonts w:ascii="方正小标宋_GBK" w:eastAsia="方正小标宋_GBK" w:hint="eastAsia"/>
          <w:b/>
          <w:sz w:val="28"/>
          <w:szCs w:val="28"/>
        </w:rPr>
        <w:t>八、专业名词解释</w:t>
      </w:r>
    </w:p>
    <w:p w:rsidR="00532927" w:rsidRPr="00E461A5" w:rsidRDefault="00532927" w:rsidP="00532927">
      <w:pPr>
        <w:spacing w:line="560" w:lineRule="exact"/>
        <w:ind w:firstLine="630"/>
        <w:jc w:val="left"/>
        <w:rPr>
          <w:rFonts w:ascii="仿宋_GB2312" w:eastAsia="仿宋_GB2312"/>
          <w:sz w:val="32"/>
        </w:rPr>
      </w:pPr>
      <w:r w:rsidRPr="00E461A5">
        <w:rPr>
          <w:rFonts w:ascii="仿宋_GB2312" w:eastAsia="仿宋_GB2312" w:hint="eastAsia"/>
          <w:sz w:val="32"/>
        </w:rPr>
        <w:lastRenderedPageBreak/>
        <w:t>无</w:t>
      </w:r>
    </w:p>
    <w:p w:rsidR="00532927" w:rsidRPr="00E461A5" w:rsidRDefault="00532927" w:rsidP="00532927">
      <w:pPr>
        <w:spacing w:line="560" w:lineRule="exact"/>
        <w:jc w:val="left"/>
        <w:rPr>
          <w:rFonts w:ascii="方正小标宋_GBK" w:eastAsia="方正小标宋_GBK"/>
          <w:b/>
          <w:sz w:val="28"/>
          <w:szCs w:val="28"/>
        </w:rPr>
      </w:pPr>
      <w:r w:rsidRPr="00E461A5">
        <w:rPr>
          <w:rFonts w:ascii="方正小标宋_GBK" w:eastAsia="方正小标宋_GBK" w:hint="eastAsia"/>
          <w:b/>
          <w:sz w:val="28"/>
          <w:szCs w:val="28"/>
        </w:rPr>
        <w:t>九、其他需要说明的事项</w:t>
      </w:r>
      <w:r w:rsidRPr="00E461A5">
        <w:rPr>
          <w:rFonts w:ascii="黑体" w:eastAsia="黑体" w:hint="eastAsia"/>
          <w:b/>
          <w:sz w:val="28"/>
          <w:szCs w:val="28"/>
        </w:rPr>
        <w:t>。</w:t>
      </w:r>
    </w:p>
    <w:p w:rsidR="00532927" w:rsidRPr="00E461A5" w:rsidRDefault="00532927" w:rsidP="00532927">
      <w:pPr>
        <w:spacing w:line="560" w:lineRule="exact"/>
        <w:ind w:firstLineChars="200" w:firstLine="560"/>
        <w:jc w:val="left"/>
        <w:rPr>
          <w:rFonts w:ascii="仿宋_GB2312" w:eastAsia="仿宋_GB2312"/>
          <w:sz w:val="28"/>
          <w:szCs w:val="28"/>
        </w:rPr>
      </w:pPr>
      <w:r w:rsidRPr="00E461A5">
        <w:rPr>
          <w:rFonts w:ascii="仿宋_GB2312" w:eastAsia="仿宋_GB2312" w:hint="eastAsia"/>
          <w:sz w:val="28"/>
          <w:szCs w:val="28"/>
        </w:rPr>
        <w:t>因本单位为今年新成立的行政机关，预算收支安排人员基本情况及其他项目资金预算是以原石家庄市行政服务中心为基础测算的。</w:t>
      </w:r>
    </w:p>
    <w:p w:rsidR="00532927" w:rsidRPr="00E461A5" w:rsidRDefault="00532927" w:rsidP="00532927">
      <w:pPr>
        <w:outlineLvl w:val="0"/>
        <w:rPr>
          <w:rFonts w:ascii="仿宋_GB2312" w:eastAsia="仿宋_GB2312"/>
          <w:sz w:val="32"/>
        </w:rPr>
      </w:pPr>
    </w:p>
    <w:p w:rsidR="00322486" w:rsidRDefault="00322486" w:rsidP="00E461A5">
      <w:pPr>
        <w:outlineLvl w:val="0"/>
        <w:rPr>
          <w:rFonts w:ascii="方正小标宋_GBK" w:eastAsia="方正小标宋_GBK"/>
          <w:sz w:val="32"/>
        </w:rPr>
      </w:pPr>
    </w:p>
    <w:p w:rsidR="00322486" w:rsidRDefault="00322486" w:rsidP="00322486">
      <w:pPr>
        <w:jc w:val="center"/>
        <w:outlineLvl w:val="0"/>
        <w:rPr>
          <w:rFonts w:ascii="方正小标宋_GBK" w:eastAsia="方正小标宋_GBK"/>
          <w:sz w:val="32"/>
        </w:rPr>
      </w:pPr>
      <w:r w:rsidRPr="0046785A">
        <w:rPr>
          <w:rFonts w:ascii="方正小标宋_GBK" w:eastAsia="方正小标宋_GBK" w:hint="eastAsia"/>
          <w:sz w:val="32"/>
        </w:rPr>
        <w:t>部门政府采购预算</w:t>
      </w:r>
      <w:bookmarkEnd w:id="1"/>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788"/>
        <w:gridCol w:w="859"/>
        <w:gridCol w:w="427"/>
        <w:gridCol w:w="427"/>
        <w:gridCol w:w="427"/>
        <w:gridCol w:w="450"/>
        <w:gridCol w:w="859"/>
        <w:gridCol w:w="859"/>
        <w:gridCol w:w="859"/>
        <w:gridCol w:w="859"/>
        <w:gridCol w:w="427"/>
        <w:gridCol w:w="427"/>
        <w:gridCol w:w="427"/>
        <w:gridCol w:w="427"/>
      </w:tblGrid>
      <w:tr w:rsidR="00322486" w:rsidTr="008C4BB5">
        <w:trPr>
          <w:tblHeader/>
          <w:jc w:val="center"/>
        </w:trPr>
        <w:tc>
          <w:tcPr>
            <w:tcW w:w="2821" w:type="pct"/>
            <w:gridSpan w:val="7"/>
            <w:tcBorders>
              <w:top w:val="single" w:sz="6" w:space="0" w:color="FFFFFF"/>
              <w:left w:val="single" w:sz="6" w:space="0" w:color="FFFFFF"/>
              <w:right w:val="single" w:sz="6" w:space="0" w:color="FFFFFF"/>
            </w:tcBorders>
            <w:shd w:val="clear" w:color="auto" w:fill="auto"/>
            <w:vAlign w:val="center"/>
          </w:tcPr>
          <w:p w:rsidR="00322486" w:rsidRPr="0046785A" w:rsidRDefault="00322486" w:rsidP="008C4BB5">
            <w:pPr>
              <w:spacing w:line="300" w:lineRule="exact"/>
              <w:jc w:val="left"/>
              <w:rPr>
                <w:rFonts w:ascii="方正小标宋_GBK" w:eastAsia="方正小标宋_GBK"/>
                <w:sz w:val="24"/>
              </w:rPr>
            </w:pPr>
            <w:r>
              <w:rPr>
                <w:rFonts w:ascii="方正小标宋_GBK" w:eastAsia="方正小标宋_GBK"/>
                <w:sz w:val="24"/>
              </w:rPr>
              <w:t>431</w:t>
            </w:r>
            <w:r>
              <w:rPr>
                <w:rFonts w:ascii="方正小标宋_GBK" w:eastAsia="方正小标宋_GBK" w:hint="eastAsia"/>
                <w:sz w:val="24"/>
              </w:rPr>
              <w:t>石家庄市行政审批局</w:t>
            </w:r>
          </w:p>
        </w:tc>
        <w:tc>
          <w:tcPr>
            <w:tcW w:w="2179" w:type="pct"/>
            <w:gridSpan w:val="7"/>
            <w:tcBorders>
              <w:top w:val="single" w:sz="6" w:space="0" w:color="FFFFFF"/>
              <w:left w:val="single" w:sz="6" w:space="0" w:color="FFFFFF"/>
              <w:right w:val="single" w:sz="6" w:space="0" w:color="FFFFFF"/>
            </w:tcBorders>
            <w:shd w:val="clear" w:color="auto" w:fill="auto"/>
            <w:vAlign w:val="center"/>
          </w:tcPr>
          <w:p w:rsidR="00322486" w:rsidRPr="0046785A" w:rsidRDefault="00322486" w:rsidP="008C4BB5">
            <w:pPr>
              <w:spacing w:line="300" w:lineRule="exact"/>
              <w:jc w:val="right"/>
              <w:rPr>
                <w:rFonts w:ascii="方正书宋_GBK" w:eastAsia="方正书宋_GBK"/>
                <w:sz w:val="24"/>
              </w:rPr>
            </w:pPr>
            <w:r>
              <w:rPr>
                <w:rFonts w:ascii="方正书宋_GBK" w:eastAsia="方正书宋_GBK" w:hint="eastAsia"/>
                <w:sz w:val="24"/>
              </w:rPr>
              <w:t>单位：万元</w:t>
            </w:r>
          </w:p>
        </w:tc>
      </w:tr>
      <w:tr w:rsidR="00322486" w:rsidTr="008C4BB5">
        <w:trPr>
          <w:tblHeader/>
          <w:jc w:val="center"/>
        </w:trPr>
        <w:tc>
          <w:tcPr>
            <w:tcW w:w="1215" w:type="pct"/>
            <w:gridSpan w:val="2"/>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政府采购项目来源</w:t>
            </w:r>
          </w:p>
        </w:tc>
        <w:tc>
          <w:tcPr>
            <w:tcW w:w="314"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采购物品名称</w:t>
            </w:r>
          </w:p>
        </w:tc>
        <w:tc>
          <w:tcPr>
            <w:tcW w:w="343"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政府采购目录序号</w:t>
            </w:r>
          </w:p>
        </w:tc>
        <w:tc>
          <w:tcPr>
            <w:tcW w:w="314"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314"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数量</w:t>
            </w:r>
          </w:p>
        </w:tc>
        <w:tc>
          <w:tcPr>
            <w:tcW w:w="321"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单价</w:t>
            </w:r>
          </w:p>
        </w:tc>
        <w:tc>
          <w:tcPr>
            <w:tcW w:w="2179" w:type="pct"/>
            <w:gridSpan w:val="7"/>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政府采购金额</w:t>
            </w:r>
          </w:p>
        </w:tc>
      </w:tr>
      <w:tr w:rsidR="00322486" w:rsidTr="008C4BB5">
        <w:trPr>
          <w:tblHeader/>
          <w:jc w:val="center"/>
        </w:trPr>
        <w:tc>
          <w:tcPr>
            <w:tcW w:w="836"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项目名称</w:t>
            </w:r>
          </w:p>
        </w:tc>
        <w:tc>
          <w:tcPr>
            <w:tcW w:w="378"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预算资金</w:t>
            </w:r>
          </w:p>
        </w:tc>
        <w:tc>
          <w:tcPr>
            <w:tcW w:w="314" w:type="pct"/>
            <w:vMerge/>
            <w:shd w:val="clear" w:color="auto" w:fill="auto"/>
            <w:vAlign w:val="center"/>
          </w:tcPr>
          <w:p w:rsidR="00322486" w:rsidRDefault="00322486" w:rsidP="008C4BB5">
            <w:pPr>
              <w:spacing w:line="300" w:lineRule="exact"/>
              <w:jc w:val="left"/>
              <w:outlineLvl w:val="0"/>
            </w:pPr>
          </w:p>
        </w:tc>
        <w:tc>
          <w:tcPr>
            <w:tcW w:w="343" w:type="pct"/>
            <w:vMerge/>
            <w:shd w:val="clear" w:color="auto" w:fill="auto"/>
            <w:vAlign w:val="center"/>
          </w:tcPr>
          <w:p w:rsidR="00322486" w:rsidRDefault="00322486" w:rsidP="008C4BB5">
            <w:pPr>
              <w:spacing w:line="300" w:lineRule="exact"/>
              <w:jc w:val="left"/>
              <w:outlineLvl w:val="0"/>
            </w:pPr>
          </w:p>
        </w:tc>
        <w:tc>
          <w:tcPr>
            <w:tcW w:w="314" w:type="pct"/>
            <w:vMerge/>
            <w:shd w:val="clear" w:color="auto" w:fill="auto"/>
            <w:vAlign w:val="center"/>
          </w:tcPr>
          <w:p w:rsidR="00322486" w:rsidRDefault="00322486" w:rsidP="008C4BB5">
            <w:pPr>
              <w:spacing w:line="300" w:lineRule="exact"/>
              <w:jc w:val="left"/>
              <w:outlineLvl w:val="0"/>
            </w:pPr>
          </w:p>
        </w:tc>
        <w:tc>
          <w:tcPr>
            <w:tcW w:w="314" w:type="pct"/>
            <w:vMerge/>
            <w:shd w:val="clear" w:color="auto" w:fill="auto"/>
            <w:vAlign w:val="center"/>
          </w:tcPr>
          <w:p w:rsidR="00322486" w:rsidRDefault="00322486" w:rsidP="008C4BB5">
            <w:pPr>
              <w:spacing w:line="300" w:lineRule="exact"/>
              <w:jc w:val="left"/>
              <w:outlineLvl w:val="0"/>
            </w:pPr>
          </w:p>
        </w:tc>
        <w:tc>
          <w:tcPr>
            <w:tcW w:w="321" w:type="pct"/>
            <w:vMerge/>
            <w:shd w:val="clear" w:color="auto" w:fill="auto"/>
            <w:vAlign w:val="center"/>
          </w:tcPr>
          <w:p w:rsidR="00322486" w:rsidRDefault="00322486" w:rsidP="008C4BB5">
            <w:pPr>
              <w:spacing w:line="300" w:lineRule="exact"/>
              <w:jc w:val="left"/>
              <w:outlineLvl w:val="0"/>
            </w:pPr>
          </w:p>
        </w:tc>
        <w:tc>
          <w:tcPr>
            <w:tcW w:w="314"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总计</w:t>
            </w:r>
          </w:p>
        </w:tc>
        <w:tc>
          <w:tcPr>
            <w:tcW w:w="1569" w:type="pct"/>
            <w:gridSpan w:val="5"/>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当年部门预算安排资金</w:t>
            </w:r>
          </w:p>
        </w:tc>
        <w:tc>
          <w:tcPr>
            <w:tcW w:w="296" w:type="pct"/>
            <w:vMerge w:val="restar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其他渠道资金</w:t>
            </w:r>
          </w:p>
        </w:tc>
      </w:tr>
      <w:tr w:rsidR="00322486" w:rsidTr="008C4BB5">
        <w:trPr>
          <w:tblHeader/>
          <w:jc w:val="center"/>
        </w:trPr>
        <w:tc>
          <w:tcPr>
            <w:tcW w:w="836" w:type="pct"/>
            <w:vMerge/>
            <w:shd w:val="clear" w:color="auto" w:fill="auto"/>
            <w:vAlign w:val="center"/>
          </w:tcPr>
          <w:p w:rsidR="00322486" w:rsidRDefault="00322486" w:rsidP="008C4BB5">
            <w:pPr>
              <w:spacing w:line="300" w:lineRule="exact"/>
              <w:jc w:val="left"/>
              <w:outlineLvl w:val="0"/>
            </w:pPr>
          </w:p>
        </w:tc>
        <w:tc>
          <w:tcPr>
            <w:tcW w:w="378" w:type="pct"/>
            <w:vMerge/>
            <w:shd w:val="clear" w:color="auto" w:fill="auto"/>
            <w:vAlign w:val="center"/>
          </w:tcPr>
          <w:p w:rsidR="00322486" w:rsidRDefault="00322486" w:rsidP="008C4BB5">
            <w:pPr>
              <w:spacing w:line="300" w:lineRule="exact"/>
              <w:jc w:val="left"/>
              <w:outlineLvl w:val="0"/>
            </w:pPr>
          </w:p>
        </w:tc>
        <w:tc>
          <w:tcPr>
            <w:tcW w:w="314" w:type="pct"/>
            <w:vMerge/>
            <w:shd w:val="clear" w:color="auto" w:fill="auto"/>
            <w:vAlign w:val="center"/>
          </w:tcPr>
          <w:p w:rsidR="00322486" w:rsidRDefault="00322486" w:rsidP="008C4BB5">
            <w:pPr>
              <w:spacing w:line="300" w:lineRule="exact"/>
              <w:jc w:val="left"/>
              <w:outlineLvl w:val="0"/>
            </w:pPr>
          </w:p>
        </w:tc>
        <w:tc>
          <w:tcPr>
            <w:tcW w:w="343" w:type="pct"/>
            <w:vMerge/>
            <w:shd w:val="clear" w:color="auto" w:fill="auto"/>
            <w:vAlign w:val="center"/>
          </w:tcPr>
          <w:p w:rsidR="00322486" w:rsidRDefault="00322486" w:rsidP="008C4BB5">
            <w:pPr>
              <w:spacing w:line="300" w:lineRule="exact"/>
              <w:jc w:val="left"/>
              <w:outlineLvl w:val="0"/>
            </w:pPr>
          </w:p>
        </w:tc>
        <w:tc>
          <w:tcPr>
            <w:tcW w:w="314" w:type="pct"/>
            <w:vMerge/>
            <w:shd w:val="clear" w:color="auto" w:fill="auto"/>
            <w:vAlign w:val="center"/>
          </w:tcPr>
          <w:p w:rsidR="00322486" w:rsidRDefault="00322486" w:rsidP="008C4BB5">
            <w:pPr>
              <w:spacing w:line="300" w:lineRule="exact"/>
              <w:jc w:val="left"/>
              <w:outlineLvl w:val="0"/>
            </w:pPr>
          </w:p>
        </w:tc>
        <w:tc>
          <w:tcPr>
            <w:tcW w:w="314" w:type="pct"/>
            <w:vMerge/>
            <w:shd w:val="clear" w:color="auto" w:fill="auto"/>
            <w:vAlign w:val="center"/>
          </w:tcPr>
          <w:p w:rsidR="00322486" w:rsidRDefault="00322486" w:rsidP="008C4BB5">
            <w:pPr>
              <w:spacing w:line="300" w:lineRule="exact"/>
              <w:jc w:val="left"/>
              <w:outlineLvl w:val="0"/>
            </w:pPr>
          </w:p>
        </w:tc>
        <w:tc>
          <w:tcPr>
            <w:tcW w:w="321" w:type="pct"/>
            <w:vMerge/>
            <w:shd w:val="clear" w:color="auto" w:fill="auto"/>
            <w:vAlign w:val="center"/>
          </w:tcPr>
          <w:p w:rsidR="00322486" w:rsidRDefault="00322486" w:rsidP="008C4BB5">
            <w:pPr>
              <w:spacing w:line="300" w:lineRule="exact"/>
              <w:jc w:val="left"/>
              <w:outlineLvl w:val="0"/>
            </w:pPr>
          </w:p>
        </w:tc>
        <w:tc>
          <w:tcPr>
            <w:tcW w:w="314" w:type="pct"/>
            <w:vMerge/>
            <w:shd w:val="clear" w:color="auto" w:fill="auto"/>
            <w:vAlign w:val="center"/>
          </w:tcPr>
          <w:p w:rsidR="00322486" w:rsidRDefault="00322486" w:rsidP="008C4BB5">
            <w:pPr>
              <w:spacing w:line="300" w:lineRule="exact"/>
              <w:jc w:val="left"/>
              <w:outlineLvl w:val="0"/>
            </w:pPr>
          </w:p>
        </w:tc>
        <w:tc>
          <w:tcPr>
            <w:tcW w:w="314" w:type="pc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合计</w:t>
            </w:r>
          </w:p>
        </w:tc>
        <w:tc>
          <w:tcPr>
            <w:tcW w:w="314" w:type="pc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一般公共预算拨款</w:t>
            </w:r>
          </w:p>
        </w:tc>
        <w:tc>
          <w:tcPr>
            <w:tcW w:w="314" w:type="pc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基金预算拨款</w:t>
            </w:r>
          </w:p>
        </w:tc>
        <w:tc>
          <w:tcPr>
            <w:tcW w:w="314" w:type="pc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财政专户核拨</w:t>
            </w:r>
          </w:p>
        </w:tc>
        <w:tc>
          <w:tcPr>
            <w:tcW w:w="314" w:type="pct"/>
            <w:shd w:val="clear" w:color="auto" w:fill="auto"/>
            <w:vAlign w:val="center"/>
          </w:tcPr>
          <w:p w:rsidR="00322486" w:rsidRPr="0046785A" w:rsidRDefault="00322486" w:rsidP="008C4BB5">
            <w:pPr>
              <w:spacing w:line="300" w:lineRule="exact"/>
              <w:jc w:val="center"/>
              <w:rPr>
                <w:rFonts w:ascii="方正书宋_GBK" w:eastAsia="方正书宋_GBK"/>
                <w:b/>
              </w:rPr>
            </w:pPr>
            <w:r>
              <w:rPr>
                <w:rFonts w:ascii="方正书宋_GBK" w:eastAsia="方正书宋_GBK" w:hint="eastAsia"/>
                <w:b/>
              </w:rPr>
              <w:t>其他来源收入</w:t>
            </w:r>
          </w:p>
        </w:tc>
        <w:tc>
          <w:tcPr>
            <w:tcW w:w="296" w:type="pct"/>
            <w:vMerge/>
            <w:shd w:val="clear" w:color="auto" w:fill="auto"/>
            <w:vAlign w:val="center"/>
          </w:tcPr>
          <w:p w:rsidR="00322486" w:rsidRDefault="00322486" w:rsidP="008C4BB5">
            <w:pPr>
              <w:spacing w:line="300" w:lineRule="exact"/>
              <w:jc w:val="left"/>
              <w:outlineLvl w:val="0"/>
            </w:pPr>
          </w:p>
        </w:tc>
      </w:tr>
      <w:tr w:rsidR="00322486" w:rsidTr="008C4BB5">
        <w:trPr>
          <w:jc w:val="center"/>
        </w:trPr>
        <w:tc>
          <w:tcPr>
            <w:tcW w:w="836" w:type="pct"/>
            <w:shd w:val="clear" w:color="auto" w:fill="auto"/>
            <w:vAlign w:val="center"/>
          </w:tcPr>
          <w:p w:rsidR="00322486" w:rsidRPr="0046785A" w:rsidRDefault="00322486" w:rsidP="008C4BB5">
            <w:pPr>
              <w:spacing w:line="300" w:lineRule="exact"/>
              <w:jc w:val="center"/>
              <w:rPr>
                <w:rFonts w:ascii="方正书宋_GBK" w:eastAsia="方正书宋_GBK"/>
                <w:b/>
              </w:rPr>
            </w:pPr>
            <w:r w:rsidRPr="0046785A">
              <w:rPr>
                <w:rFonts w:ascii="方正书宋_GBK" w:eastAsia="方正书宋_GBK" w:hint="eastAsia"/>
                <w:b/>
              </w:rPr>
              <w:t>石家庄市</w:t>
            </w:r>
            <w:r>
              <w:rPr>
                <w:rFonts w:ascii="方正书宋_GBK" w:eastAsia="方正书宋_GBK" w:hint="eastAsia"/>
                <w:b/>
              </w:rPr>
              <w:t>行政审批局</w:t>
            </w:r>
            <w:r w:rsidRPr="0046785A">
              <w:rPr>
                <w:rFonts w:ascii="方正书宋_GBK" w:eastAsia="方正书宋_GBK" w:hint="eastAsia"/>
                <w:b/>
              </w:rPr>
              <w:t>小计</w:t>
            </w:r>
          </w:p>
        </w:tc>
        <w:tc>
          <w:tcPr>
            <w:tcW w:w="378" w:type="pct"/>
            <w:shd w:val="clear" w:color="auto" w:fill="auto"/>
            <w:vAlign w:val="center"/>
          </w:tcPr>
          <w:p w:rsidR="00322486" w:rsidRPr="0046785A" w:rsidRDefault="00322486" w:rsidP="008C4BB5">
            <w:pPr>
              <w:spacing w:line="300" w:lineRule="exact"/>
              <w:jc w:val="right"/>
              <w:rPr>
                <w:rFonts w:ascii="方正书宋_GBK" w:eastAsia="方正书宋_GBK"/>
                <w:b/>
              </w:rPr>
            </w:pP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b/>
              </w:rPr>
            </w:pPr>
          </w:p>
        </w:tc>
        <w:tc>
          <w:tcPr>
            <w:tcW w:w="343" w:type="pct"/>
            <w:shd w:val="clear" w:color="auto" w:fill="auto"/>
            <w:vAlign w:val="center"/>
          </w:tcPr>
          <w:p w:rsidR="00322486" w:rsidRPr="0046785A" w:rsidRDefault="00322486" w:rsidP="008C4BB5">
            <w:pPr>
              <w:spacing w:line="300" w:lineRule="exact"/>
              <w:jc w:val="left"/>
              <w:rPr>
                <w:rFonts w:ascii="方正书宋_GBK" w:eastAsia="方正书宋_GBK"/>
                <w:b/>
              </w:rPr>
            </w:pP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b/>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p>
        </w:tc>
        <w:tc>
          <w:tcPr>
            <w:tcW w:w="321" w:type="pct"/>
            <w:shd w:val="clear" w:color="auto" w:fill="auto"/>
            <w:vAlign w:val="center"/>
          </w:tcPr>
          <w:p w:rsidR="00322486" w:rsidRPr="0046785A" w:rsidRDefault="00322486" w:rsidP="008C4BB5">
            <w:pPr>
              <w:spacing w:line="300" w:lineRule="exact"/>
              <w:jc w:val="right"/>
              <w:rPr>
                <w:rFonts w:ascii="方正书宋_GBK" w:eastAsia="方正书宋_GBK"/>
                <w:b/>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r w:rsidRPr="0046785A">
              <w:rPr>
                <w:rFonts w:ascii="方正书宋_GBK" w:eastAsia="方正书宋_GBK"/>
                <w:b/>
              </w:rPr>
              <w:t>566.00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r w:rsidRPr="0046785A">
              <w:rPr>
                <w:rFonts w:ascii="方正书宋_GBK" w:eastAsia="方正书宋_GBK"/>
                <w:b/>
              </w:rPr>
              <w:t>566.00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r w:rsidRPr="0046785A">
              <w:rPr>
                <w:rFonts w:ascii="方正书宋_GBK" w:eastAsia="方正书宋_GBK"/>
                <w:b/>
              </w:rPr>
              <w:t>566.00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b/>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b/>
              </w:rPr>
            </w:pPr>
          </w:p>
        </w:tc>
      </w:tr>
      <w:tr w:rsidR="00322486" w:rsidTr="008C4BB5">
        <w:trPr>
          <w:jc w:val="center"/>
        </w:trPr>
        <w:tc>
          <w:tcPr>
            <w:tcW w:w="836"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网上审批业务维护费</w:t>
            </w:r>
          </w:p>
        </w:tc>
        <w:tc>
          <w:tcPr>
            <w:tcW w:w="378" w:type="pct"/>
            <w:shd w:val="clear" w:color="auto" w:fill="auto"/>
            <w:vAlign w:val="center"/>
          </w:tcPr>
          <w:p w:rsidR="00322486" w:rsidRPr="0046785A" w:rsidRDefault="00322486" w:rsidP="008C4BB5">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r>
              <w:rPr>
                <w:rFonts w:ascii="方正书宋_GBK" w:eastAsia="方正书宋_GBK" w:hint="eastAsia"/>
              </w:rPr>
              <w:t>服务</w:t>
            </w:r>
          </w:p>
        </w:tc>
        <w:tc>
          <w:tcPr>
            <w:tcW w:w="343" w:type="pct"/>
            <w:shd w:val="clear" w:color="auto" w:fill="auto"/>
            <w:vAlign w:val="center"/>
          </w:tcPr>
          <w:p w:rsidR="00322486" w:rsidRPr="0046785A" w:rsidRDefault="00322486" w:rsidP="008C4BB5">
            <w:pPr>
              <w:spacing w:line="300" w:lineRule="exact"/>
              <w:jc w:val="left"/>
              <w:rPr>
                <w:rFonts w:ascii="方正书宋_GBK" w:eastAsia="方正书宋_GBK"/>
              </w:rPr>
            </w:pPr>
            <w:r>
              <w:rPr>
                <w:rFonts w:ascii="方正书宋_GBK" w:eastAsia="方正书宋_GBK"/>
              </w:rPr>
              <w:t>C</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r>
              <w:rPr>
                <w:rFonts w:ascii="方正书宋_GBK" w:eastAsia="方正书宋_GBK"/>
              </w:rPr>
              <w:t>10</w:t>
            </w:r>
          </w:p>
        </w:tc>
        <w:tc>
          <w:tcPr>
            <w:tcW w:w="321" w:type="pct"/>
            <w:shd w:val="clear" w:color="auto" w:fill="auto"/>
            <w:vAlign w:val="center"/>
          </w:tcPr>
          <w:p w:rsidR="00322486" w:rsidRPr="0046785A" w:rsidRDefault="00322486" w:rsidP="008C4BB5">
            <w:pPr>
              <w:spacing w:line="300" w:lineRule="exact"/>
              <w:jc w:val="right"/>
              <w:rPr>
                <w:rFonts w:ascii="方正书宋_GBK" w:eastAsia="方正书宋_GBK"/>
              </w:rPr>
            </w:pPr>
            <w:r>
              <w:rPr>
                <w:rFonts w:ascii="方正书宋_GBK" w:eastAsia="方正书宋_GBK"/>
              </w:rPr>
              <w:t>11.40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114.00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rPr>
            </w:pPr>
          </w:p>
        </w:tc>
      </w:tr>
      <w:tr w:rsidR="00322486" w:rsidTr="008C4BB5">
        <w:trPr>
          <w:jc w:val="center"/>
        </w:trPr>
        <w:tc>
          <w:tcPr>
            <w:tcW w:w="836"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政务大厅监控室彩讯大屏改造费用</w:t>
            </w:r>
          </w:p>
        </w:tc>
        <w:tc>
          <w:tcPr>
            <w:tcW w:w="378"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货物</w:t>
            </w:r>
          </w:p>
        </w:tc>
        <w:tc>
          <w:tcPr>
            <w:tcW w:w="343"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rPr>
              <w:t>A</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239.00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rPr>
            </w:pPr>
          </w:p>
        </w:tc>
      </w:tr>
      <w:tr w:rsidR="00322486" w:rsidTr="008C4BB5">
        <w:trPr>
          <w:jc w:val="center"/>
        </w:trPr>
        <w:tc>
          <w:tcPr>
            <w:tcW w:w="836"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政务大厅国徽</w:t>
            </w:r>
            <w:r>
              <w:rPr>
                <w:rFonts w:ascii="方正书宋_GBK" w:eastAsia="方正书宋_GBK" w:hint="eastAsia"/>
              </w:rPr>
              <w:lastRenderedPageBreak/>
              <w:t>消防新风等公共部位设施改造经费</w:t>
            </w:r>
          </w:p>
        </w:tc>
        <w:tc>
          <w:tcPr>
            <w:tcW w:w="378"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lastRenderedPageBreak/>
              <w:t>69.00</w:t>
            </w:r>
          </w:p>
        </w:tc>
        <w:tc>
          <w:tcPr>
            <w:tcW w:w="314"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工程</w:t>
            </w:r>
          </w:p>
        </w:tc>
        <w:tc>
          <w:tcPr>
            <w:tcW w:w="343"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rPr>
              <w:t>B</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69.00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rPr>
            </w:pPr>
          </w:p>
        </w:tc>
      </w:tr>
      <w:tr w:rsidR="00322486" w:rsidTr="008C4BB5">
        <w:trPr>
          <w:jc w:val="center"/>
        </w:trPr>
        <w:tc>
          <w:tcPr>
            <w:tcW w:w="836"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lastRenderedPageBreak/>
              <w:t>办公大楼运行维护费</w:t>
            </w:r>
          </w:p>
        </w:tc>
        <w:tc>
          <w:tcPr>
            <w:tcW w:w="378"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40.00</w:t>
            </w:r>
          </w:p>
        </w:tc>
        <w:tc>
          <w:tcPr>
            <w:tcW w:w="314"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服务</w:t>
            </w:r>
          </w:p>
        </w:tc>
        <w:tc>
          <w:tcPr>
            <w:tcW w:w="343"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rPr>
              <w:t>C</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16.00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rPr>
            </w:pPr>
          </w:p>
        </w:tc>
      </w:tr>
      <w:tr w:rsidR="00322486" w:rsidTr="008C4BB5">
        <w:trPr>
          <w:jc w:val="center"/>
        </w:trPr>
        <w:tc>
          <w:tcPr>
            <w:tcW w:w="836"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政务服务大厅增加便民服务设备经费</w:t>
            </w:r>
          </w:p>
        </w:tc>
        <w:tc>
          <w:tcPr>
            <w:tcW w:w="378"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货物</w:t>
            </w:r>
          </w:p>
        </w:tc>
        <w:tc>
          <w:tcPr>
            <w:tcW w:w="343"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rPr>
              <w:t>A</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10</w:t>
            </w:r>
          </w:p>
        </w:tc>
        <w:tc>
          <w:tcPr>
            <w:tcW w:w="321"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10.50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105.00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rPr>
            </w:pPr>
          </w:p>
        </w:tc>
      </w:tr>
      <w:tr w:rsidR="00322486" w:rsidTr="008C4BB5">
        <w:trPr>
          <w:jc w:val="center"/>
        </w:trPr>
        <w:tc>
          <w:tcPr>
            <w:tcW w:w="836"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办公大楼运行维护费</w:t>
            </w:r>
          </w:p>
        </w:tc>
        <w:tc>
          <w:tcPr>
            <w:tcW w:w="378"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40.00</w:t>
            </w:r>
          </w:p>
        </w:tc>
        <w:tc>
          <w:tcPr>
            <w:tcW w:w="314"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hint="eastAsia"/>
              </w:rPr>
              <w:t>服务</w:t>
            </w:r>
          </w:p>
        </w:tc>
        <w:tc>
          <w:tcPr>
            <w:tcW w:w="343" w:type="pct"/>
            <w:shd w:val="clear" w:color="auto" w:fill="auto"/>
            <w:vAlign w:val="center"/>
          </w:tcPr>
          <w:p w:rsidR="00322486" w:rsidRDefault="00322486" w:rsidP="008C4BB5">
            <w:pPr>
              <w:spacing w:line="300" w:lineRule="exact"/>
              <w:jc w:val="left"/>
              <w:rPr>
                <w:rFonts w:ascii="方正书宋_GBK" w:eastAsia="方正书宋_GBK"/>
              </w:rPr>
            </w:pPr>
            <w:r>
              <w:rPr>
                <w:rFonts w:ascii="方正书宋_GBK" w:eastAsia="方正书宋_GBK"/>
              </w:rPr>
              <w:t>C</w:t>
            </w:r>
          </w:p>
        </w:tc>
        <w:tc>
          <w:tcPr>
            <w:tcW w:w="314" w:type="pct"/>
            <w:shd w:val="clear" w:color="auto" w:fill="auto"/>
            <w:vAlign w:val="center"/>
          </w:tcPr>
          <w:p w:rsidR="00322486" w:rsidRPr="0046785A" w:rsidRDefault="00322486" w:rsidP="008C4BB5">
            <w:pPr>
              <w:spacing w:line="300" w:lineRule="exact"/>
              <w:jc w:val="left"/>
              <w:rPr>
                <w:rFonts w:ascii="方正书宋_GBK" w:eastAsia="方正书宋_GBK"/>
              </w:rPr>
            </w:pP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1</w:t>
            </w:r>
          </w:p>
        </w:tc>
        <w:tc>
          <w:tcPr>
            <w:tcW w:w="321"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322486" w:rsidRDefault="00322486" w:rsidP="008C4BB5">
            <w:pPr>
              <w:spacing w:line="300" w:lineRule="exact"/>
              <w:jc w:val="right"/>
              <w:rPr>
                <w:rFonts w:ascii="方正书宋_GBK" w:eastAsia="方正书宋_GBK"/>
              </w:rPr>
            </w:pPr>
            <w:r>
              <w:rPr>
                <w:rFonts w:ascii="方正书宋_GBK" w:eastAsia="方正书宋_GBK"/>
              </w:rPr>
              <w:t>23.00</w:t>
            </w: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314" w:type="pct"/>
            <w:shd w:val="clear" w:color="auto" w:fill="auto"/>
            <w:vAlign w:val="center"/>
          </w:tcPr>
          <w:p w:rsidR="00322486" w:rsidRPr="0046785A" w:rsidRDefault="00322486" w:rsidP="008C4BB5">
            <w:pPr>
              <w:spacing w:line="300" w:lineRule="exact"/>
              <w:jc w:val="right"/>
              <w:rPr>
                <w:rFonts w:ascii="方正书宋_GBK" w:eastAsia="方正书宋_GBK"/>
              </w:rPr>
            </w:pPr>
          </w:p>
        </w:tc>
        <w:tc>
          <w:tcPr>
            <w:tcW w:w="296" w:type="pct"/>
            <w:shd w:val="clear" w:color="auto" w:fill="auto"/>
            <w:vAlign w:val="center"/>
          </w:tcPr>
          <w:p w:rsidR="00322486" w:rsidRPr="0046785A" w:rsidRDefault="00322486" w:rsidP="008C4BB5">
            <w:pPr>
              <w:spacing w:line="300" w:lineRule="exact"/>
              <w:jc w:val="right"/>
              <w:rPr>
                <w:rFonts w:ascii="方正书宋_GBK" w:eastAsia="方正书宋_GBK"/>
              </w:rPr>
            </w:pPr>
          </w:p>
        </w:tc>
      </w:tr>
    </w:tbl>
    <w:p w:rsidR="00D96941" w:rsidRPr="00D96941" w:rsidRDefault="00D96941" w:rsidP="0018508A">
      <w:pPr>
        <w:autoSpaceDE w:val="0"/>
        <w:spacing w:afterLines="100" w:line="360" w:lineRule="auto"/>
        <w:rPr>
          <w:rFonts w:ascii="宋体" w:eastAsia="宋体" w:hAnsi="宋体" w:cs="宋体"/>
          <w:color w:val="000000"/>
          <w:kern w:val="0"/>
          <w:sz w:val="24"/>
          <w:szCs w:val="24"/>
        </w:rPr>
      </w:pPr>
    </w:p>
    <w:sectPr w:rsidR="00D96941" w:rsidRPr="00D96941" w:rsidSect="00D44F63">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500C" w:rsidRDefault="006C500C" w:rsidP="00A35798">
      <w:r>
        <w:separator/>
      </w:r>
    </w:p>
  </w:endnote>
  <w:endnote w:type="continuationSeparator" w:id="1">
    <w:p w:rsidR="006C500C" w:rsidRDefault="006C500C" w:rsidP="00A357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方正小标宋_GBK">
    <w:altName w:val="Arial Unicode MS"/>
    <w:charset w:val="86"/>
    <w:family w:val="script"/>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sig w:usb0="00000000" w:usb1="00000000" w:usb2="00000000" w:usb3="00000000" w:csb0="00000000" w:csb1="00000000"/>
  </w:font>
  <w:font w:name="黑体">
    <w:altName w:val="SimHei"/>
    <w:panose1 w:val="02010600030101010101"/>
    <w:charset w:val="86"/>
    <w:family w:val="auto"/>
    <w:pitch w:val="variable"/>
    <w:sig w:usb0="00000001" w:usb1="080E0000" w:usb2="00000010" w:usb3="00000000" w:csb0="00040000" w:csb1="00000000"/>
  </w:font>
  <w:font w:name="Batang">
    <w:altName w:val="바탕"/>
    <w:panose1 w:val="02030600000101010101"/>
    <w:charset w:val="81"/>
    <w:family w:val="roman"/>
    <w:pitch w:val="variable"/>
    <w:sig w:usb0="B00002AF" w:usb1="69D77CFB" w:usb2="00000030" w:usb3="00000000" w:csb0="0008009F" w:csb1="00000000"/>
  </w:font>
  <w:font w:name="楷体_GB2312">
    <w:panose1 w:val="02010609030101010101"/>
    <w:charset w:val="86"/>
    <w:family w:val="modern"/>
    <w:pitch w:val="fixed"/>
    <w:sig w:usb0="00000001"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方正书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369736"/>
      <w:docPartObj>
        <w:docPartGallery w:val="Page Numbers (Bottom of Page)"/>
        <w:docPartUnique/>
      </w:docPartObj>
    </w:sdtPr>
    <w:sdtContent>
      <w:p w:rsidR="00E461A5" w:rsidRDefault="0018508A">
        <w:pPr>
          <w:pStyle w:val="a5"/>
          <w:jc w:val="center"/>
        </w:pPr>
        <w:fldSimple w:instr=" PAGE   \* MERGEFORMAT ">
          <w:r w:rsidR="00531A6D" w:rsidRPr="00531A6D">
            <w:rPr>
              <w:noProof/>
              <w:lang w:val="zh-CN"/>
            </w:rPr>
            <w:t>8</w:t>
          </w:r>
        </w:fldSimple>
      </w:p>
    </w:sdtContent>
  </w:sdt>
  <w:p w:rsidR="00E461A5" w:rsidRDefault="00E461A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500C" w:rsidRDefault="006C500C" w:rsidP="00A35798">
      <w:r>
        <w:separator/>
      </w:r>
    </w:p>
  </w:footnote>
  <w:footnote w:type="continuationSeparator" w:id="1">
    <w:p w:rsidR="006C500C" w:rsidRDefault="006C500C" w:rsidP="00A3579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D00D3"/>
    <w:multiLevelType w:val="hybridMultilevel"/>
    <w:tmpl w:val="FCFCE5EC"/>
    <w:lvl w:ilvl="0" w:tplc="669E2404">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47677FB5"/>
    <w:multiLevelType w:val="hybridMultilevel"/>
    <w:tmpl w:val="7EF28342"/>
    <w:lvl w:ilvl="0" w:tplc="3C82A632">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587266B6"/>
    <w:multiLevelType w:val="hybridMultilevel"/>
    <w:tmpl w:val="CBFE8D58"/>
    <w:lvl w:ilvl="0" w:tplc="6DACF2E4">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598B7FDA"/>
    <w:multiLevelType w:val="hybridMultilevel"/>
    <w:tmpl w:val="4C3AE53C"/>
    <w:lvl w:ilvl="0" w:tplc="04090001">
      <w:start w:val="1"/>
      <w:numFmt w:val="bullet"/>
      <w:lvlText w:val=""/>
      <w:lvlJc w:val="left"/>
      <w:pPr>
        <w:ind w:left="1360" w:hanging="720"/>
      </w:pPr>
      <w:rPr>
        <w:rFonts w:ascii="Wingdings" w:hAnsi="Wingding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253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96941"/>
    <w:rsid w:val="00043C2C"/>
    <w:rsid w:val="000C6D87"/>
    <w:rsid w:val="00180CF8"/>
    <w:rsid w:val="00184841"/>
    <w:rsid w:val="0018508A"/>
    <w:rsid w:val="00194BE5"/>
    <w:rsid w:val="00201E70"/>
    <w:rsid w:val="00322486"/>
    <w:rsid w:val="003D0799"/>
    <w:rsid w:val="00400CBA"/>
    <w:rsid w:val="004B2AEF"/>
    <w:rsid w:val="00531A6D"/>
    <w:rsid w:val="00532927"/>
    <w:rsid w:val="005B4412"/>
    <w:rsid w:val="0061476F"/>
    <w:rsid w:val="00621A9F"/>
    <w:rsid w:val="0067419F"/>
    <w:rsid w:val="006C500C"/>
    <w:rsid w:val="006C6B5F"/>
    <w:rsid w:val="00724301"/>
    <w:rsid w:val="007A6EE0"/>
    <w:rsid w:val="007C6AA4"/>
    <w:rsid w:val="007E13D3"/>
    <w:rsid w:val="008E6296"/>
    <w:rsid w:val="00966135"/>
    <w:rsid w:val="00A35798"/>
    <w:rsid w:val="00AE02FC"/>
    <w:rsid w:val="00B5792A"/>
    <w:rsid w:val="00D44F63"/>
    <w:rsid w:val="00D53EA8"/>
    <w:rsid w:val="00D96941"/>
    <w:rsid w:val="00E461A5"/>
    <w:rsid w:val="00EE3564"/>
    <w:rsid w:val="00F43E34"/>
    <w:rsid w:val="00F825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F6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01E70"/>
    <w:pPr>
      <w:ind w:firstLineChars="200" w:firstLine="420"/>
    </w:pPr>
  </w:style>
  <w:style w:type="paragraph" w:styleId="a4">
    <w:name w:val="header"/>
    <w:basedOn w:val="a"/>
    <w:link w:val="Char"/>
    <w:uiPriority w:val="99"/>
    <w:semiHidden/>
    <w:unhideWhenUsed/>
    <w:rsid w:val="00A3579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35798"/>
    <w:rPr>
      <w:sz w:val="18"/>
      <w:szCs w:val="18"/>
    </w:rPr>
  </w:style>
  <w:style w:type="paragraph" w:styleId="a5">
    <w:name w:val="footer"/>
    <w:basedOn w:val="a"/>
    <w:link w:val="Char0"/>
    <w:uiPriority w:val="99"/>
    <w:unhideWhenUsed/>
    <w:rsid w:val="00A35798"/>
    <w:pPr>
      <w:tabs>
        <w:tab w:val="center" w:pos="4153"/>
        <w:tab w:val="right" w:pos="8306"/>
      </w:tabs>
      <w:snapToGrid w:val="0"/>
      <w:jc w:val="left"/>
    </w:pPr>
    <w:rPr>
      <w:sz w:val="18"/>
      <w:szCs w:val="18"/>
    </w:rPr>
  </w:style>
  <w:style w:type="character" w:customStyle="1" w:styleId="Char0">
    <w:name w:val="页脚 Char"/>
    <w:basedOn w:val="a0"/>
    <w:link w:val="a5"/>
    <w:uiPriority w:val="99"/>
    <w:rsid w:val="00A35798"/>
    <w:rPr>
      <w:sz w:val="18"/>
      <w:szCs w:val="18"/>
    </w:rPr>
  </w:style>
</w:styles>
</file>

<file path=word/webSettings.xml><?xml version="1.0" encoding="utf-8"?>
<w:webSettings xmlns:r="http://schemas.openxmlformats.org/officeDocument/2006/relationships" xmlns:w="http://schemas.openxmlformats.org/wordprocessingml/2006/main">
  <w:divs>
    <w:div w:id="45764138">
      <w:bodyDiv w:val="1"/>
      <w:marLeft w:val="0"/>
      <w:marRight w:val="0"/>
      <w:marTop w:val="0"/>
      <w:marBottom w:val="0"/>
      <w:divBdr>
        <w:top w:val="none" w:sz="0" w:space="0" w:color="auto"/>
        <w:left w:val="none" w:sz="0" w:space="0" w:color="auto"/>
        <w:bottom w:val="none" w:sz="0" w:space="0" w:color="auto"/>
        <w:right w:val="none" w:sz="0" w:space="0" w:color="auto"/>
      </w:divBdr>
      <w:divsChild>
        <w:div w:id="1961917308">
          <w:marLeft w:val="0"/>
          <w:marRight w:val="0"/>
          <w:marTop w:val="180"/>
          <w:marBottom w:val="0"/>
          <w:divBdr>
            <w:top w:val="none" w:sz="0" w:space="0" w:color="auto"/>
            <w:left w:val="none" w:sz="0" w:space="0" w:color="auto"/>
            <w:bottom w:val="none" w:sz="0" w:space="0" w:color="auto"/>
            <w:right w:val="none" w:sz="0" w:space="0" w:color="auto"/>
          </w:divBdr>
        </w:div>
      </w:divsChild>
    </w:div>
    <w:div w:id="230969494">
      <w:bodyDiv w:val="1"/>
      <w:marLeft w:val="0"/>
      <w:marRight w:val="0"/>
      <w:marTop w:val="0"/>
      <w:marBottom w:val="0"/>
      <w:divBdr>
        <w:top w:val="none" w:sz="0" w:space="0" w:color="auto"/>
        <w:left w:val="none" w:sz="0" w:space="0" w:color="auto"/>
        <w:bottom w:val="none" w:sz="0" w:space="0" w:color="auto"/>
        <w:right w:val="none" w:sz="0" w:space="0" w:color="auto"/>
      </w:divBdr>
      <w:divsChild>
        <w:div w:id="154805431">
          <w:marLeft w:val="0"/>
          <w:marRight w:val="0"/>
          <w:marTop w:val="180"/>
          <w:marBottom w:val="0"/>
          <w:divBdr>
            <w:top w:val="none" w:sz="0" w:space="0" w:color="auto"/>
            <w:left w:val="none" w:sz="0" w:space="0" w:color="auto"/>
            <w:bottom w:val="none" w:sz="0" w:space="0" w:color="auto"/>
            <w:right w:val="none" w:sz="0" w:space="0" w:color="auto"/>
          </w:divBdr>
        </w:div>
      </w:divsChild>
    </w:div>
    <w:div w:id="1650279553">
      <w:bodyDiv w:val="1"/>
      <w:marLeft w:val="0"/>
      <w:marRight w:val="0"/>
      <w:marTop w:val="0"/>
      <w:marBottom w:val="0"/>
      <w:divBdr>
        <w:top w:val="none" w:sz="0" w:space="0" w:color="auto"/>
        <w:left w:val="none" w:sz="0" w:space="0" w:color="auto"/>
        <w:bottom w:val="none" w:sz="0" w:space="0" w:color="auto"/>
        <w:right w:val="none" w:sz="0" w:space="0" w:color="auto"/>
      </w:divBdr>
      <w:divsChild>
        <w:div w:id="1357927683">
          <w:marLeft w:val="0"/>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E35C3A-213E-447A-8693-9C21EF3B6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10</Pages>
  <Words>753</Words>
  <Characters>4296</Characters>
  <Application>Microsoft Office Word</Application>
  <DocSecurity>0</DocSecurity>
  <Lines>35</Lines>
  <Paragraphs>10</Paragraphs>
  <ScaleCrop>false</ScaleCrop>
  <Company>微软中国</Company>
  <LinksUpToDate>false</LinksUpToDate>
  <CharactersWithSpaces>5039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10</cp:revision>
  <cp:lastPrinted>2017-04-25T07:25:00Z</cp:lastPrinted>
  <dcterms:created xsi:type="dcterms:W3CDTF">2017-04-25T05:34:00Z</dcterms:created>
  <dcterms:modified xsi:type="dcterms:W3CDTF">2017-11-14T03:58:00Z</dcterms:modified>
</cp:coreProperties>
</file>