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3278A">
      <w:pPr>
        <w:tabs>
          <w:tab w:val="left" w:pos="3060"/>
        </w:tabs>
        <w:spacing w:line="480" w:lineRule="exact"/>
        <w:jc w:val="center"/>
        <w:rPr>
          <w:rFonts w:hint="eastAsia" w:ascii="黑体" w:hAnsi="黑体" w:eastAsia="黑体" w:cs="黑体"/>
          <w:b/>
          <w:bCs w:val="0"/>
          <w:sz w:val="36"/>
          <w:szCs w:val="36"/>
          <w:lang w:eastAsia="zh-CN"/>
        </w:rPr>
      </w:pPr>
      <w:r>
        <w:rPr>
          <w:rFonts w:hint="eastAsia" w:ascii="黑体" w:hAnsi="黑体" w:eastAsia="黑体" w:cs="黑体"/>
          <w:b/>
          <w:bCs w:val="0"/>
          <w:sz w:val="36"/>
          <w:szCs w:val="36"/>
          <w:lang w:eastAsia="zh-CN"/>
        </w:rPr>
        <w:t>石家庄</w:t>
      </w:r>
      <w:r>
        <w:rPr>
          <w:rFonts w:hint="eastAsia" w:ascii="黑体" w:hAnsi="黑体" w:eastAsia="黑体" w:cs="黑体"/>
          <w:b/>
          <w:bCs w:val="0"/>
          <w:sz w:val="36"/>
          <w:szCs w:val="36"/>
        </w:rPr>
        <w:t>市</w:t>
      </w:r>
      <w:r>
        <w:rPr>
          <w:rFonts w:hint="eastAsia" w:ascii="黑体" w:hAnsi="黑体" w:eastAsia="黑体" w:cs="黑体"/>
          <w:b/>
          <w:bCs w:val="0"/>
          <w:sz w:val="36"/>
          <w:szCs w:val="36"/>
          <w:lang w:val="en-US" w:eastAsia="zh-CN"/>
        </w:rPr>
        <w:t>审计</w:t>
      </w:r>
      <w:r>
        <w:rPr>
          <w:rFonts w:hint="eastAsia" w:ascii="黑体" w:hAnsi="黑体" w:eastAsia="黑体" w:cs="黑体"/>
          <w:b/>
          <w:bCs w:val="0"/>
          <w:sz w:val="36"/>
          <w:szCs w:val="36"/>
        </w:rPr>
        <w:t>局行政</w:t>
      </w:r>
      <w:r>
        <w:rPr>
          <w:rFonts w:hint="eastAsia" w:ascii="黑体" w:hAnsi="黑体" w:eastAsia="黑体" w:cs="黑体"/>
          <w:b/>
          <w:bCs w:val="0"/>
          <w:sz w:val="36"/>
          <w:szCs w:val="36"/>
          <w:lang w:eastAsia="zh-CN"/>
        </w:rPr>
        <w:t>强制</w:t>
      </w:r>
      <w:r>
        <w:rPr>
          <w:rFonts w:hint="eastAsia" w:ascii="黑体" w:hAnsi="黑体" w:eastAsia="黑体" w:cs="黑体"/>
          <w:b/>
          <w:bCs w:val="0"/>
          <w:sz w:val="36"/>
          <w:szCs w:val="36"/>
          <w:highlight w:val="none"/>
          <w:shd w:val="clear" w:color="auto" w:fill="auto"/>
        </w:rPr>
        <w:t>类</w:t>
      </w:r>
      <w:r>
        <w:rPr>
          <w:rFonts w:hint="eastAsia" w:ascii="黑体" w:hAnsi="黑体" w:eastAsia="黑体" w:cs="黑体"/>
          <w:b/>
          <w:bCs w:val="0"/>
          <w:sz w:val="36"/>
          <w:szCs w:val="36"/>
        </w:rPr>
        <w:t>权力运行流程图</w:t>
      </w:r>
    </w:p>
    <w:p w14:paraId="7E713360">
      <w:pPr>
        <w:rPr>
          <w:rFonts w:hint="eastAsia" w:ascii="宋体" w:hAnsi="宋体"/>
          <w:szCs w:val="21"/>
        </w:rPr>
      </w:pPr>
      <w:r>
        <w:rPr>
          <w:rFonts w:hint="eastAsia" w:ascii="宋体" w:hAnsi="宋体"/>
          <w:szCs w:val="21"/>
        </w:rPr>
        <w:t xml:space="preserve">      </w:t>
      </w:r>
    </w:p>
    <w:p w14:paraId="34E22F55">
      <w:pPr>
        <w:jc w:val="center"/>
        <w:rPr>
          <w:rFonts w:hint="eastAsia" w:ascii="宋体" w:hAnsi="宋体"/>
          <w:spacing w:val="-6"/>
          <w:sz w:val="21"/>
          <w:szCs w:val="21"/>
          <w:lang w:val="en-US" w:eastAsia="zh-CN"/>
        </w:rPr>
      </w:pPr>
      <w:r>
        <w:rPr>
          <w:rFonts w:hint="eastAsia" w:ascii="宋体" w:hAnsi="宋体"/>
          <w:szCs w:val="21"/>
        </w:rPr>
        <w:t>职权名称：</w:t>
      </w:r>
      <w:r>
        <w:rPr>
          <w:rFonts w:hint="eastAsia" w:ascii="宋体" w:hAnsi="宋体"/>
          <w:spacing w:val="-6"/>
          <w:sz w:val="21"/>
          <w:szCs w:val="21"/>
          <w:lang w:val="en-US" w:eastAsia="zh-CN"/>
        </w:rPr>
        <w:t>1.对被审计单位转移、隐匿、篡改、毁弃财务、会计资料等行为的行政强制流程图</w:t>
      </w:r>
    </w:p>
    <w:p w14:paraId="7336CC1F">
      <w:pPr>
        <w:rPr>
          <w:rFonts w:hint="eastAsia" w:ascii="宋体" w:hAnsi="宋体"/>
          <w:spacing w:val="-6"/>
          <w:sz w:val="21"/>
          <w:szCs w:val="21"/>
          <w:lang w:val="en-US" w:eastAsia="zh-CN"/>
        </w:rPr>
      </w:pPr>
    </w:p>
    <w:p w14:paraId="788FE030">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79744" behindDoc="0" locked="0" layoutInCell="1" allowOverlap="1">
                <wp:simplePos x="0" y="0"/>
                <wp:positionH relativeFrom="column">
                  <wp:posOffset>2933700</wp:posOffset>
                </wp:positionH>
                <wp:positionV relativeFrom="paragraph">
                  <wp:posOffset>0</wp:posOffset>
                </wp:positionV>
                <wp:extent cx="2733675" cy="1127760"/>
                <wp:effectExtent l="4445" t="4445" r="5080" b="10795"/>
                <wp:wrapNone/>
                <wp:docPr id="1" name="流程图: 可选过程 1"/>
                <wp:cNvGraphicFramePr/>
                <a:graphic xmlns:a="http://schemas.openxmlformats.org/drawingml/2006/main">
                  <a:graphicData uri="http://schemas.microsoft.com/office/word/2010/wordprocessingShape">
                    <wps:wsp>
                      <wps:cNvSpPr/>
                      <wps:spPr>
                        <a:xfrm>
                          <a:off x="0" y="0"/>
                          <a:ext cx="2733675" cy="1127760"/>
                        </a:xfrm>
                        <a:prstGeom prst="flowChartAlternateProcess">
                          <a:avLst/>
                        </a:prstGeom>
                        <a:noFill/>
                        <a:ln w="9525" cap="flat" cmpd="sng">
                          <a:solidFill>
                            <a:srgbClr val="000000"/>
                          </a:solidFill>
                          <a:prstDash val="solid"/>
                          <a:miter/>
                          <a:headEnd type="none" w="med" len="med"/>
                          <a:tailEnd type="none" w="med" len="med"/>
                        </a:ln>
                      </wps:spPr>
                      <wps:txbx>
                        <w:txbxContent>
                          <w:p w14:paraId="5731CDDF">
                            <w:r>
                              <w:rPr>
                                <w:rFonts w:hint="eastAsia" w:ascii="宋体" w:hAnsi="宋体"/>
                                <w:szCs w:val="21"/>
                              </w:rPr>
                              <w:t>在审计实施过程中，发现或者接到举报、控告被审计单位正在或者可能转移、隐匿所持有的违反国家规定取得的资产。</w:t>
                            </w:r>
                          </w:p>
                          <w:p w14:paraId="5D03E814"/>
                          <w:p w14:paraId="6F8CDCDE"/>
                        </w:txbxContent>
                      </wps:txbx>
                      <wps:bodyPr upright="1"/>
                    </wps:wsp>
                  </a:graphicData>
                </a:graphic>
              </wp:anchor>
            </w:drawing>
          </mc:Choice>
          <mc:Fallback>
            <w:pict>
              <v:shape id="_x0000_s1026" o:spid="_x0000_s1026" o:spt="176" type="#_x0000_t176" style="position:absolute;left:0pt;margin-left:231pt;margin-top:0pt;height:88.8pt;width:215.25pt;z-index:251679744;mso-width-relative:page;mso-height-relative:page;" filled="f" stroked="t" coordsize="21600,21600" o:gfxdata="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J3P&#10;D7jXAAAACAEAAA8AAAAAAAAAAQAgAAAAIgAAAGRycy9kb3ducmV2LnhtbFBLAQIUABQAAAAIAIdO&#10;4kCi1M0HJAIAACcEAAAOAAAAAAAAAAEAIAAAACYBAABkcnMvZTJvRG9jLnhtbFBLBQYAAAAABgAG&#10;AFkBAAC8BQAAAAA=&#10;">
                <v:fill on="f" focussize="0,0"/>
                <v:stroke color="#000000" joinstyle="miter"/>
                <v:imagedata o:title=""/>
                <o:lock v:ext="edit" aspectratio="f"/>
                <v:textbox>
                  <w:txbxContent>
                    <w:p w14:paraId="5731CDDF">
                      <w:r>
                        <w:rPr>
                          <w:rFonts w:hint="eastAsia" w:ascii="宋体" w:hAnsi="宋体"/>
                          <w:szCs w:val="21"/>
                        </w:rPr>
                        <w:t>在审计实施过程中，发现或者接到举报、控告被审计单位正在或者可能转移、隐匿所持有的违反国家规定取得的资产。</w:t>
                      </w:r>
                    </w:p>
                    <w:p w14:paraId="5D03E814"/>
                    <w:p w14:paraId="6F8CDCDE"/>
                  </w:txbxContent>
                </v:textbox>
              </v:shape>
            </w:pict>
          </mc:Fallback>
        </mc:AlternateContent>
      </w:r>
      <w:r>
        <w:rPr>
          <w:rFonts w:hint="eastAsia" w:ascii="仿宋_GB2312" w:eastAsia="仿宋_GB2312"/>
        </w:rPr>
        <mc:AlternateContent>
          <mc:Choice Requires="wps">
            <w:drawing>
              <wp:anchor distT="0" distB="0" distL="114300" distR="114300" simplePos="0" relativeHeight="251678720" behindDoc="0" locked="0" layoutInCell="1" allowOverlap="1">
                <wp:simplePos x="0" y="0"/>
                <wp:positionH relativeFrom="column">
                  <wp:posOffset>-200025</wp:posOffset>
                </wp:positionH>
                <wp:positionV relativeFrom="paragraph">
                  <wp:posOffset>99060</wp:posOffset>
                </wp:positionV>
                <wp:extent cx="2867025" cy="1001395"/>
                <wp:effectExtent l="4445" t="4445" r="5080" b="22860"/>
                <wp:wrapNone/>
                <wp:docPr id="2" name="流程图: 可选过程 2"/>
                <wp:cNvGraphicFramePr/>
                <a:graphic xmlns:a="http://schemas.openxmlformats.org/drawingml/2006/main">
                  <a:graphicData uri="http://schemas.microsoft.com/office/word/2010/wordprocessingShape">
                    <wps:wsp>
                      <wps:cNvSpPr/>
                      <wps:spPr>
                        <a:xfrm>
                          <a:off x="0" y="0"/>
                          <a:ext cx="2867025" cy="1001395"/>
                        </a:xfrm>
                        <a:prstGeom prst="flowChartAlternateProcess">
                          <a:avLst/>
                        </a:prstGeom>
                        <a:noFill/>
                        <a:ln w="9525" cap="flat" cmpd="sng">
                          <a:solidFill>
                            <a:srgbClr val="000000"/>
                          </a:solidFill>
                          <a:prstDash val="solid"/>
                          <a:miter/>
                          <a:headEnd type="none" w="med" len="med"/>
                          <a:tailEnd type="none" w="med" len="med"/>
                        </a:ln>
                      </wps:spPr>
                      <wps:txbx>
                        <w:txbxContent>
                          <w:p w14:paraId="19808237">
                            <w:r>
                              <w:rPr>
                                <w:rFonts w:hint="eastAsia" w:ascii="宋体" w:hAnsi="宋体"/>
                                <w:szCs w:val="21"/>
                              </w:rPr>
                              <w:t>在审计实施过程中，发现或者接到举报、控告被审计单位正在或者可能转移、隐匿、篡改、毁弃财政收支或者财务收支有关的资料。</w:t>
                            </w:r>
                          </w:p>
                        </w:txbxContent>
                      </wps:txbx>
                      <wps:bodyPr upright="1"/>
                    </wps:wsp>
                  </a:graphicData>
                </a:graphic>
              </wp:anchor>
            </w:drawing>
          </mc:Choice>
          <mc:Fallback>
            <w:pict>
              <v:shape id="_x0000_s1026" o:spid="_x0000_s1026" o:spt="176" type="#_x0000_t176" style="position:absolute;left:0pt;margin-left:-15.75pt;margin-top:7.8pt;height:78.85pt;width:225.75pt;z-index:251678720;mso-width-relative:page;mso-height-relative:page;" filled="f" stroked="t" coordsize="21600,21600" o:gfxdata="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g/DQTW&#10;AAAACgEAAA8AAAAAAAAAAQAgAAAAIgAAAGRycy9kb3ducmV2LnhtbFBLAQIUABQAAAAIAIdO4kDf&#10;jzZ0IgIAACcEAAAOAAAAAAAAAAEAIAAAACUBAABkcnMvZTJvRG9jLnhtbFBLBQYAAAAABgAGAFkB&#10;AAC5BQAAAAA=&#10;">
                <v:fill on="f" focussize="0,0"/>
                <v:stroke color="#000000" joinstyle="miter"/>
                <v:imagedata o:title=""/>
                <o:lock v:ext="edit" aspectratio="f"/>
                <v:textbox>
                  <w:txbxContent>
                    <w:p w14:paraId="19808237">
                      <w:r>
                        <w:rPr>
                          <w:rFonts w:hint="eastAsia" w:ascii="宋体" w:hAnsi="宋体"/>
                          <w:szCs w:val="21"/>
                        </w:rPr>
                        <w:t>在审计实施过程中，发现或者接到举报、控告被审计单位正在或者可能转移、隐匿、篡改、毁弃财政收支或者财务收支有关的资料。</w:t>
                      </w:r>
                    </w:p>
                  </w:txbxContent>
                </v:textbox>
              </v:shape>
            </w:pict>
          </mc:Fallback>
        </mc:AlternateContent>
      </w:r>
    </w:p>
    <w:p w14:paraId="695E0588">
      <w:pPr>
        <w:rPr>
          <w:rFonts w:hint="eastAsia" w:ascii="仿宋_GB2312" w:eastAsia="仿宋_GB2312"/>
        </w:rPr>
      </w:pPr>
    </w:p>
    <w:p w14:paraId="681E93D3">
      <w:pPr>
        <w:rPr>
          <w:rFonts w:hint="eastAsia" w:ascii="仿宋_GB2312" w:eastAsia="仿宋_GB2312"/>
        </w:rPr>
      </w:pPr>
    </w:p>
    <w:p w14:paraId="24E562A1">
      <w:pPr>
        <w:rPr>
          <w:rFonts w:hint="eastAsia" w:ascii="仿宋_GB2312" w:eastAsia="仿宋_GB2312"/>
        </w:rPr>
      </w:pPr>
    </w:p>
    <w:p w14:paraId="3F3BB64A">
      <w:pPr>
        <w:rPr>
          <w:rFonts w:hint="eastAsia" w:ascii="仿宋_GB2312" w:eastAsia="仿宋_GB2312"/>
        </w:rPr>
      </w:pPr>
    </w:p>
    <w:p w14:paraId="341C5AD4">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61312" behindDoc="0" locked="0" layoutInCell="1" allowOverlap="1">
                <wp:simplePos x="0" y="0"/>
                <wp:positionH relativeFrom="column">
                  <wp:posOffset>4267200</wp:posOffset>
                </wp:positionH>
                <wp:positionV relativeFrom="paragraph">
                  <wp:posOffset>147320</wp:posOffset>
                </wp:positionV>
                <wp:extent cx="635" cy="215900"/>
                <wp:effectExtent l="4445" t="0" r="13970" b="12700"/>
                <wp:wrapNone/>
                <wp:docPr id="3" name="直接连接符 3"/>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36pt;margin-top:11.6pt;height:17pt;width:0.05pt;z-index:251661312;mso-width-relative:page;mso-height-relative:page;" filled="f" stroked="t" coordsize="21600,21600" o:gfxdata="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DLRmbvXAAAACQEAAA8AAAAAAAAAAQAgAAAAIgAAAGRycy9kb3ducmV2LnhtbFBL&#10;AQIUABQAAAAIAIdO4kAPZn269wEAAOUDAAAOAAAAAAAAAAEAIAAAACYBAABkcnMvZTJvRG9jLnht&#10;bFBLBQYAAAAABgAGAFkBAACPBQAAAAA=&#10;">
                <v:fill on="f" focussize="0,0"/>
                <v:stroke color="#000000" joinstyle="round"/>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0288" behindDoc="0" locked="0" layoutInCell="1" allowOverlap="1">
                <wp:simplePos x="0" y="0"/>
                <wp:positionH relativeFrom="column">
                  <wp:posOffset>1000125</wp:posOffset>
                </wp:positionH>
                <wp:positionV relativeFrom="paragraph">
                  <wp:posOffset>147320</wp:posOffset>
                </wp:positionV>
                <wp:extent cx="635" cy="215900"/>
                <wp:effectExtent l="4445" t="0" r="13970" b="12700"/>
                <wp:wrapNone/>
                <wp:docPr id="4" name="直接连接符 4"/>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8.75pt;margin-top:11.6pt;height:17pt;width:0.05pt;z-index:251660288;mso-width-relative:page;mso-height-relative:page;" filled="f" stroked="t" coordsize="21600,21600" o:gfxdata="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k3lvl1wAAAAkBAAAPAAAAAAAAAAEAIAAAACIAAABkcnMvZG93bnJldi54bWxQ&#10;SwECFAAUAAAACACHTuJAgb8edfgBAADlAwAADgAAAAAAAAABACAAAAAmAQAAZHJzL2Uyb0RvYy54&#10;bWxQSwUGAAAAAAYABgBZAQAAkAUAAAAA&#10;">
                <v:fill on="f" focussize="0,0"/>
                <v:stroke color="#000000" joinstyle="round"/>
                <v:imagedata o:title=""/>
                <o:lock v:ext="edit" aspectratio="f"/>
              </v:line>
            </w:pict>
          </mc:Fallback>
        </mc:AlternateContent>
      </w:r>
    </w:p>
    <w:p w14:paraId="3153E66B">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63360" behindDoc="0" locked="0" layoutInCell="1" allowOverlap="1">
                <wp:simplePos x="0" y="0"/>
                <wp:positionH relativeFrom="column">
                  <wp:posOffset>3006725</wp:posOffset>
                </wp:positionH>
                <wp:positionV relativeFrom="paragraph">
                  <wp:posOffset>167640</wp:posOffset>
                </wp:positionV>
                <wp:extent cx="635" cy="215900"/>
                <wp:effectExtent l="4445" t="0" r="13970" b="12700"/>
                <wp:wrapNone/>
                <wp:docPr id="5" name="直接连接符 5"/>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36.75pt;margin-top:13.2pt;height:17pt;width:0.05pt;z-index:251663360;mso-width-relative:page;mso-height-relative:page;" filled="f" stroked="t" coordsize="21600,21600" o:gfxdata="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6tIxw9cAAAAJAQAADwAAAAAAAAABACAAAAAiAAAAZHJzL2Rvd25yZXYueG1sUEsB&#10;AhQAFAAAAAgAh07iQBj7wx/2AQAA5QMAAA4AAAAAAAAAAQAgAAAAJgEAAGRycy9lMm9Eb2MueG1s&#10;UEsFBgAAAAAGAAYAWQEAAI4FAAAAAA==&#10;">
                <v:fill on="f" focussize="0,0"/>
                <v:stroke color="#000000" joinstyle="round"/>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2336" behindDoc="0" locked="0" layoutInCell="1" allowOverlap="1">
                <wp:simplePos x="0" y="0"/>
                <wp:positionH relativeFrom="column">
                  <wp:posOffset>1000125</wp:posOffset>
                </wp:positionH>
                <wp:positionV relativeFrom="paragraph">
                  <wp:posOffset>170180</wp:posOffset>
                </wp:positionV>
                <wp:extent cx="3267075"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32670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8.75pt;margin-top:13.4pt;height:0pt;width:257.25pt;z-index:251662336;mso-width-relative:page;mso-height-relative:page;" filled="f" stroked="t" coordsize="21600,21600" o:gfxdata="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9WhLM9UAAAAJAQAADwAAAAAAAAABACAAAAAiAAAAZHJzL2Rvd25yZXYueG1sUEsBAhQA&#10;FAAAAAgAh07iQP+if1P1AQAA5AMAAA4AAAAAAAAAAQAgAAAAJAEAAGRycy9lMm9Eb2MueG1sUEsF&#10;BgAAAAAGAAYAWQEAAIsFAAAAAA==&#10;">
                <v:fill on="f" focussize="0,0"/>
                <v:stroke color="#000000" joinstyle="round"/>
                <v:imagedata o:title=""/>
                <o:lock v:ext="edit" aspectratio="f"/>
              </v:line>
            </w:pict>
          </mc:Fallback>
        </mc:AlternateContent>
      </w:r>
    </w:p>
    <w:p w14:paraId="413A8AD7">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72576" behindDoc="0" locked="0" layoutInCell="1" allowOverlap="1">
                <wp:simplePos x="0" y="0"/>
                <wp:positionH relativeFrom="column">
                  <wp:posOffset>3933825</wp:posOffset>
                </wp:positionH>
                <wp:positionV relativeFrom="paragraph">
                  <wp:posOffset>0</wp:posOffset>
                </wp:positionV>
                <wp:extent cx="4445" cy="3192780"/>
                <wp:effectExtent l="33655" t="0" r="38100" b="7620"/>
                <wp:wrapNone/>
                <wp:docPr id="7" name="直接连接符 7"/>
                <wp:cNvGraphicFramePr/>
                <a:graphic xmlns:a="http://schemas.openxmlformats.org/drawingml/2006/main">
                  <a:graphicData uri="http://schemas.microsoft.com/office/word/2010/wordprocessingShape">
                    <wps:wsp>
                      <wps:cNvCnPr/>
                      <wps:spPr>
                        <a:xfrm>
                          <a:off x="0" y="0"/>
                          <a:ext cx="4445" cy="31927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09.75pt;margin-top:0pt;height:251.4pt;width:0.35pt;z-index:251672576;mso-width-relative:page;mso-height-relative:page;" filled="f" stroked="t" coordsize="21600,21600" o:gfxdata="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QaL67ZAAAACAEAAA8AAAAAAAAAAQAgAAAAIgAAAGRycy9k&#10;b3ducmV2LnhtbFBLAQIUABQAAAAIAIdO4kAJxjg4AQIAAOsDAAAOAAAAAAAAAAEAIAAAACgBAABk&#10;cnMvZTJvRG9jLnhtbFBLBQYAAAAABgAGAFkBAACbBQ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4384" behindDoc="0" locked="0" layoutInCell="1" allowOverlap="1">
                <wp:simplePos x="0" y="0"/>
                <wp:positionH relativeFrom="column">
                  <wp:posOffset>2273300</wp:posOffset>
                </wp:positionH>
                <wp:positionV relativeFrom="paragraph">
                  <wp:posOffset>191770</wp:posOffset>
                </wp:positionV>
                <wp:extent cx="733425" cy="0"/>
                <wp:effectExtent l="0" t="0" r="0" b="0"/>
                <wp:wrapNone/>
                <wp:docPr id="8" name="直接连接符 8"/>
                <wp:cNvGraphicFramePr/>
                <a:graphic xmlns:a="http://schemas.openxmlformats.org/drawingml/2006/main">
                  <a:graphicData uri="http://schemas.microsoft.com/office/word/2010/wordprocessingShape">
                    <wps:wsp>
                      <wps:cNvCnPr/>
                      <wps:spPr>
                        <a:xfrm>
                          <a:off x="0" y="0"/>
                          <a:ext cx="73342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79pt;margin-top:15.1pt;height:0pt;width:57.75pt;z-index:251664384;mso-width-relative:page;mso-height-relative:page;" filled="f" stroked="t" coordsize="21600,21600" o:gfxdata="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RfD4C9cAAAAJAQAADwAAAAAAAAABACAAAAAiAAAAZHJzL2Rvd25yZXYueG1sUEsBAhQA&#10;FAAAAAgAh07iQCOZeYfzAQAA4wMAAA4AAAAAAAAAAQAgAAAAJgEAAGRycy9lMm9Eb2MueG1sUEsF&#10;BgAAAAAGAAYAWQEAAIsFAAAAAA==&#10;">
                <v:fill on="f" focussize="0,0"/>
                <v:stroke color="#000000" joinstyle="round"/>
                <v:imagedata o:title=""/>
                <o:lock v:ext="edit" aspectratio="f"/>
              </v:line>
            </w:pict>
          </mc:Fallback>
        </mc:AlternateContent>
      </w:r>
    </w:p>
    <w:p w14:paraId="035CCF13">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59264" behindDoc="0" locked="0" layoutInCell="1" allowOverlap="1">
                <wp:simplePos x="0" y="0"/>
                <wp:positionH relativeFrom="column">
                  <wp:posOffset>2266950</wp:posOffset>
                </wp:positionH>
                <wp:positionV relativeFrom="paragraph">
                  <wp:posOffset>0</wp:posOffset>
                </wp:positionV>
                <wp:extent cx="635" cy="215900"/>
                <wp:effectExtent l="37465" t="0" r="38100" b="12700"/>
                <wp:wrapNone/>
                <wp:docPr id="9" name="直接连接符 9"/>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78.5pt;margin-top:0pt;height:17pt;width:0.05pt;z-index:251659264;mso-width-relative:page;mso-height-relative:page;" filled="f" stroked="t" coordsize="21600,21600" o:gfxdata="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LoHTPnXAAAABwEAAA8AAAAAAAAAAQAgAAAAIgAAAGRycy9kb3ducmV2&#10;LnhtbFBLAQIUABQAAAAIAIdO4kCVLzwg/QEAAOkDAAAOAAAAAAAAAAEAIAAAACYBAABkcnMvZTJv&#10;RG9jLnhtbFBLBQYAAAAABgAGAFkBAACVBQAAAAA=&#10;">
                <v:fill on="f" focussize="0,0"/>
                <v:stroke color="#000000" joinstyle="round" endarrow="block"/>
                <v:imagedata o:title=""/>
                <o:lock v:ext="edit" aspectratio="f"/>
              </v:line>
            </w:pict>
          </mc:Fallback>
        </mc:AlternateContent>
      </w:r>
    </w:p>
    <w:p w14:paraId="0E3F0DD2">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0768" behindDoc="0" locked="0" layoutInCell="1" allowOverlap="1">
                <wp:simplePos x="0" y="0"/>
                <wp:positionH relativeFrom="column">
                  <wp:posOffset>266700</wp:posOffset>
                </wp:positionH>
                <wp:positionV relativeFrom="paragraph">
                  <wp:posOffset>0</wp:posOffset>
                </wp:positionV>
                <wp:extent cx="2533650" cy="297180"/>
                <wp:effectExtent l="4445" t="4445" r="14605" b="22225"/>
                <wp:wrapNone/>
                <wp:docPr id="10" name="流程图: 可选过程 10"/>
                <wp:cNvGraphicFramePr/>
                <a:graphic xmlns:a="http://schemas.openxmlformats.org/drawingml/2006/main">
                  <a:graphicData uri="http://schemas.microsoft.com/office/word/2010/wordprocessingShape">
                    <wps:wsp>
                      <wps:cNvSpPr/>
                      <wps:spPr>
                        <a:xfrm>
                          <a:off x="0" y="0"/>
                          <a:ext cx="253365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D35A10B">
                            <w:pPr>
                              <w:jc w:val="center"/>
                            </w:pPr>
                            <w:r>
                              <w:rPr>
                                <w:rFonts w:hint="eastAsia" w:ascii="宋体" w:hAnsi="宋体"/>
                                <w:szCs w:val="21"/>
                              </w:rPr>
                              <w:t>报告审计机关</w:t>
                            </w:r>
                          </w:p>
                          <w:p w14:paraId="15136DBA"/>
                        </w:txbxContent>
                      </wps:txbx>
                      <wps:bodyPr upright="1"/>
                    </wps:wsp>
                  </a:graphicData>
                </a:graphic>
              </wp:anchor>
            </w:drawing>
          </mc:Choice>
          <mc:Fallback>
            <w:pict>
              <v:shape id="_x0000_s1026" o:spid="_x0000_s1026" o:spt="176" type="#_x0000_t176" style="position:absolute;left:0pt;margin-left:21pt;margin-top:0pt;height:23.4pt;width:199.5pt;z-index:251680768;mso-width-relative:page;mso-height-relative:page;" filled="f" stroked="t" coordsize="21600,21600" o:gfxdata="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Q36CU&#10;1QAAAAYBAAAPAAAAAAAAAAEAIAAAACIAAABkcnMvZG93bnJldi54bWxQSwECFAAUAAAACACHTuJA&#10;RO7x5iQCAAAoBAAADgAAAAAAAAABACAAAAAkAQAAZHJzL2Uyb0RvYy54bWxQSwUGAAAAAAYABgBZ&#10;AQAAugUAAAAA&#10;">
                <v:fill on="f" focussize="0,0"/>
                <v:stroke color="#000000" joinstyle="miter"/>
                <v:imagedata o:title=""/>
                <o:lock v:ext="edit" aspectratio="f"/>
                <v:textbox>
                  <w:txbxContent>
                    <w:p w14:paraId="5D35A10B">
                      <w:pPr>
                        <w:jc w:val="center"/>
                      </w:pPr>
                      <w:r>
                        <w:rPr>
                          <w:rFonts w:hint="eastAsia" w:ascii="宋体" w:hAnsi="宋体"/>
                          <w:szCs w:val="21"/>
                        </w:rPr>
                        <w:t>报告审计机关</w:t>
                      </w:r>
                    </w:p>
                    <w:p w14:paraId="15136DBA"/>
                  </w:txbxContent>
                </v:textbox>
              </v:shape>
            </w:pict>
          </mc:Fallback>
        </mc:AlternateContent>
      </w:r>
      <w:r>
        <w:rPr>
          <w:rFonts w:hint="eastAsia" w:ascii="仿宋_GB2312" w:eastAsia="仿宋_GB2312"/>
        </w:rPr>
        <mc:AlternateContent>
          <mc:Choice Requires="wps">
            <w:drawing>
              <wp:anchor distT="0" distB="0" distL="114300" distR="114300" simplePos="0" relativeHeight="251670528" behindDoc="0" locked="0" layoutInCell="1" allowOverlap="1">
                <wp:simplePos x="0" y="0"/>
                <wp:positionH relativeFrom="column">
                  <wp:posOffset>1600200</wp:posOffset>
                </wp:positionH>
                <wp:positionV relativeFrom="paragraph">
                  <wp:posOffset>1780540</wp:posOffset>
                </wp:positionV>
                <wp:extent cx="635" cy="179705"/>
                <wp:effectExtent l="37465" t="0" r="38100" b="10795"/>
                <wp:wrapNone/>
                <wp:docPr id="11" name="直接连接符 11"/>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6pt;margin-top:140.2pt;height:14.15pt;width:0.05pt;z-index:251670528;mso-width-relative:page;mso-height-relative:page;" filled="f" stroked="t" coordsize="21600,21600" o:gfxdata="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5LCg3bAAAACwEAAA8AAAAAAAAAAQAgAAAAIgAAAGRycy9kb3du&#10;cmV2LnhtbFBLAQIUABQAAAAIAIdO4kCUs9nG/AEAAOsDAAAOAAAAAAAAAAEAIAAAACoBAABkcnMv&#10;ZTJvRG9jLnhtbFBLBQYAAAAABgAGAFkBAACYBQ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5408" behindDoc="0" locked="0" layoutInCell="1" allowOverlap="1">
                <wp:simplePos x="0" y="0"/>
                <wp:positionH relativeFrom="column">
                  <wp:posOffset>1612900</wp:posOffset>
                </wp:positionH>
                <wp:positionV relativeFrom="paragraph">
                  <wp:posOffset>802640</wp:posOffset>
                </wp:positionV>
                <wp:extent cx="635" cy="179705"/>
                <wp:effectExtent l="37465" t="0" r="38100" b="10795"/>
                <wp:wrapNone/>
                <wp:docPr id="12" name="直接连接符 12"/>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7pt;margin-top:63.2pt;height:14.15pt;width:0.05pt;z-index:251665408;mso-width-relative:page;mso-height-relative:page;" filled="f" stroked="t" coordsize="21600,21600" o:gfxdata="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JJex12wAAAAsBAAAPAAAAAAAAAAEAIAAAACIAAABkcnMvZG93&#10;bnJldi54bWxQSwECFAAUAAAACACHTuJAxZ7C7v0BAADrAwAADgAAAAAAAAABACAAAAAqAQAAZHJz&#10;L2Uyb0RvYy54bWxQSwUGAAAAAAYABgBZAQAAmQ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8480" behindDoc="0" locked="0" layoutInCell="1" allowOverlap="1">
                <wp:simplePos x="0" y="0"/>
                <wp:positionH relativeFrom="column">
                  <wp:posOffset>1581150</wp:posOffset>
                </wp:positionH>
                <wp:positionV relativeFrom="paragraph">
                  <wp:posOffset>2745740</wp:posOffset>
                </wp:positionV>
                <wp:extent cx="635" cy="179705"/>
                <wp:effectExtent l="37465" t="0" r="38100" b="10795"/>
                <wp:wrapNone/>
                <wp:docPr id="13" name="直接连接符 13"/>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4.5pt;margin-top:216.2pt;height:14.15pt;width:0.05pt;z-index:251668480;mso-width-relative:page;mso-height-relative:page;" filled="f" stroked="t" coordsize="21600,21600" o:gfxdata="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JrIENsAAAALAQAADwAAAAAAAAABACAAAAAiAAAAZHJzL2Rv&#10;d25yZXYueG1sUEsBAhQAFAAAAAgAh07iQDV4G0D+AQAA6wMAAA4AAAAAAAAAAQAgAAAAKgEAAGRy&#10;cy9lMm9Eb2MueG1sUEsFBgAAAAAGAAYAWQEAAJoFA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6432" behindDoc="0" locked="0" layoutInCell="1" allowOverlap="1">
                <wp:simplePos x="0" y="0"/>
                <wp:positionH relativeFrom="column">
                  <wp:posOffset>1612900</wp:posOffset>
                </wp:positionH>
                <wp:positionV relativeFrom="paragraph">
                  <wp:posOffset>1291590</wp:posOffset>
                </wp:positionV>
                <wp:extent cx="635" cy="179705"/>
                <wp:effectExtent l="37465" t="0" r="38100" b="10795"/>
                <wp:wrapNone/>
                <wp:docPr id="14" name="直接连接符 14"/>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7pt;margin-top:101.7pt;height:14.15pt;width:0.05pt;z-index:251666432;mso-width-relative:page;mso-height-relative:page;" filled="f" stroked="t" coordsize="21600,21600" o:gfxdata="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j+rXw2wAAAAsBAAAPAAAAAAAAAAEAIAAAACIAAABkcnMvZG93&#10;bnJldi54bWxQSwECFAAUAAAACACHTuJAZ8T0vv0BAADrAwAADgAAAAAAAAABACAAAAAqAQAAZHJz&#10;L2Uyb0RvYy54bWxQSwUGAAAAAAYABgBZAQAAmQ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7456" behindDoc="0" locked="0" layoutInCell="1" allowOverlap="1">
                <wp:simplePos x="0" y="0"/>
                <wp:positionH relativeFrom="column">
                  <wp:posOffset>1584325</wp:posOffset>
                </wp:positionH>
                <wp:positionV relativeFrom="paragraph">
                  <wp:posOffset>2258695</wp:posOffset>
                </wp:positionV>
                <wp:extent cx="635" cy="179705"/>
                <wp:effectExtent l="37465" t="0" r="38100" b="10795"/>
                <wp:wrapNone/>
                <wp:docPr id="15" name="直接连接符 15"/>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4.75pt;margin-top:177.85pt;height:14.15pt;width:0.05pt;z-index:251667456;mso-width-relative:page;mso-height-relative:page;" filled="f" stroked="t" coordsize="21600,21600" o:gfxdata="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E8bZN9sAAAALAQAADwAAAAAAAAABACAAAAAiAAAAZHJzL2Rv&#10;d25yZXYueG1sUEsBAhQAFAAAAAgAh07iQJciLRD+AQAA6wMAAA4AAAAAAAAAAQAgAAAAKgEAAGRy&#10;cy9lMm9Eb2MueG1sUEsFBgAAAAAGAAYAWQEAAJoFA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74624" behindDoc="0" locked="0" layoutInCell="1" allowOverlap="1">
                <wp:simplePos x="0" y="0"/>
                <wp:positionH relativeFrom="column">
                  <wp:posOffset>2784475</wp:posOffset>
                </wp:positionH>
                <wp:positionV relativeFrom="paragraph">
                  <wp:posOffset>125730</wp:posOffset>
                </wp:positionV>
                <wp:extent cx="720090" cy="0"/>
                <wp:effectExtent l="0" t="38100" r="3810" b="38100"/>
                <wp:wrapNone/>
                <wp:docPr id="16" name="直接连接符 16"/>
                <wp:cNvGraphicFramePr/>
                <a:graphic xmlns:a="http://schemas.openxmlformats.org/drawingml/2006/main">
                  <a:graphicData uri="http://schemas.microsoft.com/office/word/2010/wordprocessingShape">
                    <wps:wsp>
                      <wps:cNvCnPr/>
                      <wps:spPr>
                        <a:xfrm flipH="1">
                          <a:off x="0" y="0"/>
                          <a:ext cx="72009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19.25pt;margin-top:9.9pt;height:0pt;width:56.7pt;z-index:251674624;mso-width-relative:page;mso-height-relative:page;" filled="f" stroked="t" coordsize="21600,21600" o:gfxdata="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Gw5HD2AAAAAkBAAAPAAAAAAAAAAEAIAAAACIAAABkcnMv&#10;ZG93bnJldi54bWxQSwECFAAUAAAACACHTuJARvK/TAMCAADzAwAADgAAAAAAAAABACAAAAAnAQAA&#10;ZHJzL2Uyb0RvYy54bWxQSwUGAAAAAAYABgBZAQAAnA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73600" behindDoc="0" locked="0" layoutInCell="1" allowOverlap="1">
                <wp:simplePos x="0" y="0"/>
                <wp:positionH relativeFrom="column">
                  <wp:posOffset>3508375</wp:posOffset>
                </wp:positionH>
                <wp:positionV relativeFrom="paragraph">
                  <wp:posOffset>128270</wp:posOffset>
                </wp:positionV>
                <wp:extent cx="635" cy="2651760"/>
                <wp:effectExtent l="4445" t="0" r="13970" b="15240"/>
                <wp:wrapNone/>
                <wp:docPr id="17" name="直接连接符 17"/>
                <wp:cNvGraphicFramePr/>
                <a:graphic xmlns:a="http://schemas.openxmlformats.org/drawingml/2006/main">
                  <a:graphicData uri="http://schemas.microsoft.com/office/word/2010/wordprocessingShape">
                    <wps:wsp>
                      <wps:cNvCnPr/>
                      <wps:spPr>
                        <a:xfrm>
                          <a:off x="0" y="0"/>
                          <a:ext cx="635" cy="26517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76.25pt;margin-top:10.1pt;height:208.8pt;width:0.05pt;z-index:251673600;mso-width-relative:page;mso-height-relative:page;" filled="f" stroked="t" coordsize="21600,21600" o:gfxdata="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dDu8AdgAAAAKAQAADwAAAAAAAAABACAAAAAiAAAAZHJzL2Rvd25yZXYueG1s&#10;UEsBAhQAFAAAAAgAh07iQKt4XuH4AQAA6AMAAA4AAAAAAAAAAQAgAAAAJwEAAGRycy9lMm9Eb2Mu&#10;eG1sUEsFBgAAAAAGAAYAWQEAAJEFAAAAAA==&#10;">
                <v:fill on="f" focussize="0,0"/>
                <v:stroke color="#000000" joinstyle="round"/>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9504" behindDoc="0" locked="0" layoutInCell="1" allowOverlap="1">
                <wp:simplePos x="0" y="0"/>
                <wp:positionH relativeFrom="column">
                  <wp:posOffset>1600200</wp:posOffset>
                </wp:positionH>
                <wp:positionV relativeFrom="paragraph">
                  <wp:posOffset>320040</wp:posOffset>
                </wp:positionV>
                <wp:extent cx="635" cy="179705"/>
                <wp:effectExtent l="37465" t="0" r="38100" b="10795"/>
                <wp:wrapNone/>
                <wp:docPr id="19" name="直接连接符 19"/>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6pt;margin-top:25.2pt;height:14.15pt;width:0.05pt;z-index:251669504;mso-width-relative:page;mso-height-relative:page;" filled="f" stroked="t" coordsize="21600,21600" o:gfxdata="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4jxVfaAAAACQEAAA8AAAAAAAAAAQAgAAAAIgAAAGRycy9kb3du&#10;cmV2LnhtbFBLAQIUABQAAAAIAIdO4kDTl0Gw/QEAAOsDAAAOAAAAAAAAAAEAIAAAACkBAABkcnMv&#10;ZTJvRG9jLnhtbFBLBQYAAAAABgAGAFkBAACYBQAAAAA=&#10;">
                <v:fill on="f" focussize="0,0"/>
                <v:stroke color="#000000" joinstyle="round" endarrow="block"/>
                <v:imagedata o:title=""/>
                <o:lock v:ext="edit" aspectratio="f"/>
              </v:line>
            </w:pict>
          </mc:Fallback>
        </mc:AlternateContent>
      </w:r>
    </w:p>
    <w:p w14:paraId="531342AF">
      <w:pPr>
        <w:rPr>
          <w:rFonts w:hint="eastAsia" w:ascii="仿宋_GB2312" w:eastAsia="仿宋_GB2312"/>
        </w:rPr>
      </w:pPr>
    </w:p>
    <w:p w14:paraId="3A42935A">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1792" behindDoc="0" locked="0" layoutInCell="1" allowOverlap="1">
                <wp:simplePos x="0" y="0"/>
                <wp:positionH relativeFrom="column">
                  <wp:posOffset>285750</wp:posOffset>
                </wp:positionH>
                <wp:positionV relativeFrom="paragraph">
                  <wp:posOffset>99060</wp:posOffset>
                </wp:positionV>
                <wp:extent cx="2533650" cy="297180"/>
                <wp:effectExtent l="4445" t="4445" r="14605" b="22225"/>
                <wp:wrapNone/>
                <wp:docPr id="21" name="流程图: 可选过程 21"/>
                <wp:cNvGraphicFramePr/>
                <a:graphic xmlns:a="http://schemas.openxmlformats.org/drawingml/2006/main">
                  <a:graphicData uri="http://schemas.microsoft.com/office/word/2010/wordprocessingShape">
                    <wps:wsp>
                      <wps:cNvSpPr/>
                      <wps:spPr>
                        <a:xfrm>
                          <a:off x="0" y="0"/>
                          <a:ext cx="253365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36730F8B">
                            <w:pPr>
                              <w:jc w:val="center"/>
                            </w:pPr>
                            <w:r>
                              <w:rPr>
                                <w:rFonts w:hint="eastAsia" w:ascii="宋体" w:hAnsi="宋体"/>
                                <w:szCs w:val="21"/>
                              </w:rPr>
                              <w:t>予以制止，并取得审计证据</w:t>
                            </w:r>
                          </w:p>
                          <w:p w14:paraId="00B0F56F">
                            <w:pPr>
                              <w:jc w:val="center"/>
                            </w:pPr>
                          </w:p>
                          <w:p w14:paraId="7712E19C"/>
                        </w:txbxContent>
                      </wps:txbx>
                      <wps:bodyPr upright="1"/>
                    </wps:wsp>
                  </a:graphicData>
                </a:graphic>
              </wp:anchor>
            </w:drawing>
          </mc:Choice>
          <mc:Fallback>
            <w:pict>
              <v:shape id="_x0000_s1026" o:spid="_x0000_s1026" o:spt="176" type="#_x0000_t176" style="position:absolute;left:0pt;margin-left:22.5pt;margin-top:7.8pt;height:23.4pt;width:199.5pt;z-index:251681792;mso-width-relative:page;mso-height-relative:page;" filled="f" stroked="t" coordsize="21600,21600" o:gfxdata="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ARxC&#10;8dUAAAAIAQAADwAAAAAAAAABACAAAAAiAAAAZHJzL2Rvd25yZXYueG1sUEsBAhQAFAAAAAgAh07i&#10;QOCWd8olAgAAKAQAAA4AAAAAAAAAAQAgAAAAJAEAAGRycy9lMm9Eb2MueG1sUEsFBgAAAAAGAAYA&#10;WQEAALsFAAAAAA==&#10;">
                <v:fill on="f" focussize="0,0"/>
                <v:stroke color="#000000" joinstyle="miter"/>
                <v:imagedata o:title=""/>
                <o:lock v:ext="edit" aspectratio="f"/>
                <v:textbox>
                  <w:txbxContent>
                    <w:p w14:paraId="36730F8B">
                      <w:pPr>
                        <w:jc w:val="center"/>
                      </w:pPr>
                      <w:r>
                        <w:rPr>
                          <w:rFonts w:hint="eastAsia" w:ascii="宋体" w:hAnsi="宋体"/>
                          <w:szCs w:val="21"/>
                        </w:rPr>
                        <w:t>予以制止，并取得审计证据</w:t>
                      </w:r>
                    </w:p>
                    <w:p w14:paraId="00B0F56F">
                      <w:pPr>
                        <w:jc w:val="center"/>
                      </w:pPr>
                    </w:p>
                    <w:p w14:paraId="7712E19C"/>
                  </w:txbxContent>
                </v:textbox>
              </v:shape>
            </w:pict>
          </mc:Fallback>
        </mc:AlternateContent>
      </w:r>
    </w:p>
    <w:p w14:paraId="013423C5">
      <w:pPr>
        <w:rPr>
          <w:rFonts w:hint="eastAsia" w:ascii="仿宋_GB2312" w:eastAsia="仿宋_GB2312"/>
        </w:rPr>
      </w:pPr>
    </w:p>
    <w:p w14:paraId="65AFBF23">
      <w:pPr>
        <w:rPr>
          <w:rFonts w:hint="eastAsia" w:ascii="仿宋_GB2312" w:eastAsia="仿宋_GB2312"/>
        </w:rPr>
      </w:pPr>
    </w:p>
    <w:p w14:paraId="2701B1C2">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2816" behindDoc="0" locked="0" layoutInCell="1" allowOverlap="1">
                <wp:simplePos x="0" y="0"/>
                <wp:positionH relativeFrom="column">
                  <wp:posOffset>266700</wp:posOffset>
                </wp:positionH>
                <wp:positionV relativeFrom="paragraph">
                  <wp:posOffset>0</wp:posOffset>
                </wp:positionV>
                <wp:extent cx="2667000" cy="306705"/>
                <wp:effectExtent l="4445" t="4445" r="14605" b="12700"/>
                <wp:wrapNone/>
                <wp:docPr id="22" name="流程图: 可选过程 22"/>
                <wp:cNvGraphicFramePr/>
                <a:graphic xmlns:a="http://schemas.openxmlformats.org/drawingml/2006/main">
                  <a:graphicData uri="http://schemas.microsoft.com/office/word/2010/wordprocessingShape">
                    <wps:wsp>
                      <wps:cNvSpPr/>
                      <wps:spPr>
                        <a:xfrm>
                          <a:off x="0" y="0"/>
                          <a:ext cx="2667000" cy="306705"/>
                        </a:xfrm>
                        <a:prstGeom prst="flowChartAlternateProcess">
                          <a:avLst/>
                        </a:prstGeom>
                        <a:noFill/>
                        <a:ln w="9525" cap="flat" cmpd="sng">
                          <a:solidFill>
                            <a:srgbClr val="000000"/>
                          </a:solidFill>
                          <a:prstDash val="solid"/>
                          <a:miter/>
                          <a:headEnd type="none" w="med" len="med"/>
                          <a:tailEnd type="none" w="med" len="med"/>
                        </a:ln>
                      </wps:spPr>
                      <wps:txbx>
                        <w:txbxContent>
                          <w:p w14:paraId="441F798A">
                            <w:pPr>
                              <w:rPr>
                                <w:rFonts w:hint="eastAsia" w:ascii="宋体" w:hAnsi="宋体"/>
                                <w:szCs w:val="21"/>
                              </w:rPr>
                            </w:pPr>
                            <w:r>
                              <w:rPr>
                                <w:rFonts w:hint="eastAsia" w:ascii="宋体" w:hAnsi="宋体"/>
                                <w:szCs w:val="21"/>
                              </w:rPr>
                              <w:t>情节严重或者制止无效的，决定进行封存</w:t>
                            </w:r>
                          </w:p>
                          <w:p w14:paraId="2AE9AFA1">
                            <w:pPr>
                              <w:jc w:val="center"/>
                            </w:pPr>
                          </w:p>
                          <w:p w14:paraId="6B99C96D">
                            <w:pPr>
                              <w:jc w:val="center"/>
                            </w:pPr>
                          </w:p>
                          <w:p w14:paraId="4A62F991"/>
                        </w:txbxContent>
                      </wps:txbx>
                      <wps:bodyPr upright="1"/>
                    </wps:wsp>
                  </a:graphicData>
                </a:graphic>
              </wp:anchor>
            </w:drawing>
          </mc:Choice>
          <mc:Fallback>
            <w:pict>
              <v:shape id="_x0000_s1026" o:spid="_x0000_s1026" o:spt="176" type="#_x0000_t176" style="position:absolute;left:0pt;margin-left:21pt;margin-top:0pt;height:24.15pt;width:210pt;z-index:251682816;mso-width-relative:page;mso-height-relative:page;" filled="f" stroked="t" coordsize="21600,21600" o:gfxdata="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NLp+49UA&#10;AAAGAQAADwAAAAAAAAABACAAAAAiAAAAZHJzL2Rvd25yZXYueG1sUEsBAhQAFAAAAAgAh07iQPT6&#10;uZUiAgAAKAQAAA4AAAAAAAAAAQAgAAAAJAEAAGRycy9lMm9Eb2MueG1sUEsFBgAAAAAGAAYAWQEA&#10;ALgFAAAAAA==&#10;">
                <v:fill on="f" focussize="0,0"/>
                <v:stroke color="#000000" joinstyle="miter"/>
                <v:imagedata o:title=""/>
                <o:lock v:ext="edit" aspectratio="f"/>
                <v:textbox>
                  <w:txbxContent>
                    <w:p w14:paraId="441F798A">
                      <w:pPr>
                        <w:rPr>
                          <w:rFonts w:hint="eastAsia" w:ascii="宋体" w:hAnsi="宋体"/>
                          <w:szCs w:val="21"/>
                        </w:rPr>
                      </w:pPr>
                      <w:r>
                        <w:rPr>
                          <w:rFonts w:hint="eastAsia" w:ascii="宋体" w:hAnsi="宋体"/>
                          <w:szCs w:val="21"/>
                        </w:rPr>
                        <w:t>情节严重或者制止无效的，决定进行封存</w:t>
                      </w:r>
                    </w:p>
                    <w:p w14:paraId="2AE9AFA1">
                      <w:pPr>
                        <w:jc w:val="center"/>
                      </w:pPr>
                    </w:p>
                    <w:p w14:paraId="6B99C96D">
                      <w:pPr>
                        <w:jc w:val="center"/>
                      </w:pPr>
                    </w:p>
                    <w:p w14:paraId="4A62F991"/>
                  </w:txbxContent>
                </v:textbox>
              </v:shape>
            </w:pict>
          </mc:Fallback>
        </mc:AlternateContent>
      </w:r>
    </w:p>
    <w:p w14:paraId="2072BEA6">
      <w:pPr>
        <w:rPr>
          <w:rFonts w:hint="eastAsia" w:ascii="仿宋_GB2312" w:eastAsia="仿宋_GB2312"/>
        </w:rPr>
      </w:pPr>
    </w:p>
    <w:p w14:paraId="2AF23F6A">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3840" behindDoc="0" locked="0" layoutInCell="1" allowOverlap="1">
                <wp:simplePos x="0" y="0"/>
                <wp:positionH relativeFrom="column">
                  <wp:posOffset>266700</wp:posOffset>
                </wp:positionH>
                <wp:positionV relativeFrom="paragraph">
                  <wp:posOffset>99060</wp:posOffset>
                </wp:positionV>
                <wp:extent cx="2933700" cy="297180"/>
                <wp:effectExtent l="4445" t="4445" r="14605" b="22225"/>
                <wp:wrapNone/>
                <wp:docPr id="23" name="流程图: 可选过程 23"/>
                <wp:cNvGraphicFramePr/>
                <a:graphic xmlns:a="http://schemas.openxmlformats.org/drawingml/2006/main">
                  <a:graphicData uri="http://schemas.microsoft.com/office/word/2010/wordprocessingShape">
                    <wps:wsp>
                      <wps:cNvSpPr/>
                      <wps:spPr>
                        <a:xfrm>
                          <a:off x="0" y="0"/>
                          <a:ext cx="29337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679CEB0C">
                            <w:pPr>
                              <w:jc w:val="center"/>
                              <w:rPr>
                                <w:rFonts w:hint="eastAsia" w:ascii="宋体" w:hAnsi="宋体"/>
                                <w:szCs w:val="21"/>
                              </w:rPr>
                            </w:pPr>
                            <w:r>
                              <w:rPr>
                                <w:rFonts w:hint="eastAsia" w:ascii="宋体" w:hAnsi="宋体"/>
                                <w:szCs w:val="21"/>
                              </w:rPr>
                              <w:t>审计组所在部门代拟封存通知书</w:t>
                            </w:r>
                          </w:p>
                          <w:p w14:paraId="1C392E53">
                            <w:pPr>
                              <w:jc w:val="center"/>
                            </w:pPr>
                          </w:p>
                          <w:p w14:paraId="005025F3">
                            <w:pPr>
                              <w:jc w:val="center"/>
                            </w:pPr>
                          </w:p>
                          <w:p w14:paraId="46059744"/>
                        </w:txbxContent>
                      </wps:txbx>
                      <wps:bodyPr upright="1"/>
                    </wps:wsp>
                  </a:graphicData>
                </a:graphic>
              </wp:anchor>
            </w:drawing>
          </mc:Choice>
          <mc:Fallback>
            <w:pict>
              <v:shape id="_x0000_s1026" o:spid="_x0000_s1026" o:spt="176" type="#_x0000_t176" style="position:absolute;left:0pt;margin-left:21pt;margin-top:7.8pt;height:23.4pt;width:231pt;z-index:251683840;mso-width-relative:page;mso-height-relative:page;" filled="f" stroked="t" coordsize="21600,21600" o:gfxdata="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5I&#10;TEbVAAAACAEAAA8AAAAAAAAAAQAgAAAAIgAAAGRycy9kb3ducmV2LnhtbFBLAQIUABQAAAAIAIdO&#10;4kA2cOh9JgIAACgEAAAOAAAAAAAAAAEAIAAAACQBAABkcnMvZTJvRG9jLnhtbFBLBQYAAAAABgAG&#10;AFkBAAC8BQAAAAA=&#10;">
                <v:fill on="f" focussize="0,0"/>
                <v:stroke color="#000000" joinstyle="miter"/>
                <v:imagedata o:title=""/>
                <o:lock v:ext="edit" aspectratio="f"/>
                <v:textbox>
                  <w:txbxContent>
                    <w:p w14:paraId="679CEB0C">
                      <w:pPr>
                        <w:jc w:val="center"/>
                        <w:rPr>
                          <w:rFonts w:hint="eastAsia" w:ascii="宋体" w:hAnsi="宋体"/>
                          <w:szCs w:val="21"/>
                        </w:rPr>
                      </w:pPr>
                      <w:r>
                        <w:rPr>
                          <w:rFonts w:hint="eastAsia" w:ascii="宋体" w:hAnsi="宋体"/>
                          <w:szCs w:val="21"/>
                        </w:rPr>
                        <w:t>审计组所在部门代拟封存通知书</w:t>
                      </w:r>
                    </w:p>
                    <w:p w14:paraId="1C392E53">
                      <w:pPr>
                        <w:jc w:val="center"/>
                      </w:pPr>
                    </w:p>
                    <w:p w14:paraId="005025F3">
                      <w:pPr>
                        <w:jc w:val="center"/>
                      </w:pPr>
                    </w:p>
                    <w:p w14:paraId="46059744"/>
                  </w:txbxContent>
                </v:textbox>
              </v:shape>
            </w:pict>
          </mc:Fallback>
        </mc:AlternateContent>
      </w:r>
    </w:p>
    <w:p w14:paraId="392BB5C3">
      <w:pPr>
        <w:rPr>
          <w:rFonts w:hint="eastAsia" w:ascii="仿宋_GB2312" w:eastAsia="仿宋_GB2312"/>
        </w:rPr>
      </w:pPr>
    </w:p>
    <w:p w14:paraId="1B2A8674">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4864" behindDoc="0" locked="0" layoutInCell="1" allowOverlap="1">
                <wp:simplePos x="0" y="0"/>
                <wp:positionH relativeFrom="column">
                  <wp:posOffset>295275</wp:posOffset>
                </wp:positionH>
                <wp:positionV relativeFrom="paragraph">
                  <wp:posOffset>169545</wp:posOffset>
                </wp:positionV>
                <wp:extent cx="2533650" cy="316865"/>
                <wp:effectExtent l="4445" t="4445" r="14605" b="21590"/>
                <wp:wrapNone/>
                <wp:docPr id="24" name="流程图: 可选过程 24"/>
                <wp:cNvGraphicFramePr/>
                <a:graphic xmlns:a="http://schemas.openxmlformats.org/drawingml/2006/main">
                  <a:graphicData uri="http://schemas.microsoft.com/office/word/2010/wordprocessingShape">
                    <wps:wsp>
                      <wps:cNvSpPr/>
                      <wps:spPr>
                        <a:xfrm>
                          <a:off x="0" y="0"/>
                          <a:ext cx="253365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0033D06C">
                            <w:pPr>
                              <w:jc w:val="center"/>
                            </w:pPr>
                            <w:r>
                              <w:rPr>
                                <w:rFonts w:hint="eastAsia" w:ascii="宋体" w:hAnsi="宋体"/>
                                <w:szCs w:val="21"/>
                              </w:rPr>
                              <w:t>提请审理部门审理</w:t>
                            </w:r>
                          </w:p>
                          <w:p w14:paraId="23ED2371">
                            <w:pPr>
                              <w:jc w:val="center"/>
                              <w:rPr>
                                <w:rFonts w:hint="eastAsia" w:ascii="宋体" w:hAnsi="宋体"/>
                                <w:szCs w:val="21"/>
                              </w:rPr>
                            </w:pPr>
                          </w:p>
                          <w:p w14:paraId="732954E5">
                            <w:pPr>
                              <w:jc w:val="center"/>
                            </w:pPr>
                          </w:p>
                          <w:p w14:paraId="3C76C0DE">
                            <w:pPr>
                              <w:jc w:val="center"/>
                            </w:pPr>
                          </w:p>
                          <w:p w14:paraId="5F27D9A4"/>
                        </w:txbxContent>
                      </wps:txbx>
                      <wps:bodyPr upright="1"/>
                    </wps:wsp>
                  </a:graphicData>
                </a:graphic>
              </wp:anchor>
            </w:drawing>
          </mc:Choice>
          <mc:Fallback>
            <w:pict>
              <v:shape id="_x0000_s1026" o:spid="_x0000_s1026" o:spt="176" type="#_x0000_t176" style="position:absolute;left:0pt;margin-left:23.25pt;margin-top:13.35pt;height:24.95pt;width:199.5pt;z-index:251684864;mso-width-relative:page;mso-height-relative:page;" filled="f" stroked="t" coordsize="21600,21600" o:gfxdata="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1&#10;5d/t1gAAAAgBAAAPAAAAAAAAAAEAIAAAACIAAABkcnMvZG93bnJldi54bWxQSwECFAAUAAAACACH&#10;TuJAiiXleSYCAAAoBAAADgAAAAAAAAABACAAAAAlAQAAZHJzL2Uyb0RvYy54bWxQSwUGAAAAAAYA&#10;BgBZAQAAvQUAAAAA&#10;">
                <v:fill on="f" focussize="0,0"/>
                <v:stroke color="#000000" joinstyle="miter"/>
                <v:imagedata o:title=""/>
                <o:lock v:ext="edit" aspectratio="f"/>
                <v:textbox>
                  <w:txbxContent>
                    <w:p w14:paraId="0033D06C">
                      <w:pPr>
                        <w:jc w:val="center"/>
                      </w:pPr>
                      <w:r>
                        <w:rPr>
                          <w:rFonts w:hint="eastAsia" w:ascii="宋体" w:hAnsi="宋体"/>
                          <w:szCs w:val="21"/>
                        </w:rPr>
                        <w:t>提请审理部门审理</w:t>
                      </w:r>
                    </w:p>
                    <w:p w14:paraId="23ED2371">
                      <w:pPr>
                        <w:jc w:val="center"/>
                        <w:rPr>
                          <w:rFonts w:hint="eastAsia" w:ascii="宋体" w:hAnsi="宋体"/>
                          <w:szCs w:val="21"/>
                        </w:rPr>
                      </w:pPr>
                    </w:p>
                    <w:p w14:paraId="732954E5">
                      <w:pPr>
                        <w:jc w:val="center"/>
                      </w:pPr>
                    </w:p>
                    <w:p w14:paraId="3C76C0DE">
                      <w:pPr>
                        <w:jc w:val="center"/>
                      </w:pPr>
                    </w:p>
                    <w:p w14:paraId="5F27D9A4"/>
                  </w:txbxContent>
                </v:textbox>
              </v:shape>
            </w:pict>
          </mc:Fallback>
        </mc:AlternateContent>
      </w:r>
    </w:p>
    <w:p w14:paraId="00E58682">
      <w:pPr>
        <w:spacing w:line="480" w:lineRule="exact"/>
        <w:rPr>
          <w:rFonts w:hint="eastAsia"/>
        </w:rPr>
      </w:pPr>
    </w:p>
    <w:p w14:paraId="7695874E">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5888" behindDoc="0" locked="0" layoutInCell="1" allowOverlap="1">
                <wp:simplePos x="0" y="0"/>
                <wp:positionH relativeFrom="column">
                  <wp:posOffset>266700</wp:posOffset>
                </wp:positionH>
                <wp:positionV relativeFrom="paragraph">
                  <wp:posOffset>161925</wp:posOffset>
                </wp:positionV>
                <wp:extent cx="2533650" cy="297180"/>
                <wp:effectExtent l="4445" t="4445" r="14605" b="22225"/>
                <wp:wrapNone/>
                <wp:docPr id="25" name="流程图: 可选过程 25"/>
                <wp:cNvGraphicFramePr/>
                <a:graphic xmlns:a="http://schemas.openxmlformats.org/drawingml/2006/main">
                  <a:graphicData uri="http://schemas.microsoft.com/office/word/2010/wordprocessingShape">
                    <wps:wsp>
                      <wps:cNvSpPr/>
                      <wps:spPr>
                        <a:xfrm>
                          <a:off x="0" y="0"/>
                          <a:ext cx="253365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2A2FD93">
                            <w:pPr>
                              <w:jc w:val="center"/>
                            </w:pPr>
                            <w:r>
                              <w:rPr>
                                <w:rFonts w:hint="eastAsia" w:ascii="宋体" w:hAnsi="宋体"/>
                                <w:szCs w:val="21"/>
                              </w:rPr>
                              <w:t>报请市审计局</w:t>
                            </w:r>
                            <w:r>
                              <w:rPr>
                                <w:rFonts w:hint="eastAsia" w:ascii="宋体" w:hAnsi="宋体"/>
                                <w:szCs w:val="21"/>
                                <w:lang w:eastAsia="zh-CN"/>
                              </w:rPr>
                              <w:t>主要</w:t>
                            </w:r>
                            <w:r>
                              <w:rPr>
                                <w:rFonts w:hint="eastAsia" w:ascii="宋体" w:hAnsi="宋体"/>
                                <w:szCs w:val="21"/>
                              </w:rPr>
                              <w:t>负责人批准</w:t>
                            </w:r>
                          </w:p>
                          <w:p w14:paraId="068B280B">
                            <w:pPr>
                              <w:jc w:val="center"/>
                            </w:pPr>
                          </w:p>
                          <w:p w14:paraId="16E0F5C2">
                            <w:pPr>
                              <w:jc w:val="center"/>
                              <w:rPr>
                                <w:rFonts w:hint="eastAsia" w:ascii="宋体" w:hAnsi="宋体"/>
                                <w:szCs w:val="21"/>
                              </w:rPr>
                            </w:pPr>
                          </w:p>
                          <w:p w14:paraId="172DDCE8">
                            <w:pPr>
                              <w:jc w:val="center"/>
                            </w:pPr>
                          </w:p>
                          <w:p w14:paraId="55F4F83F">
                            <w:pPr>
                              <w:jc w:val="center"/>
                            </w:pPr>
                          </w:p>
                          <w:p w14:paraId="66CF354F"/>
                        </w:txbxContent>
                      </wps:txbx>
                      <wps:bodyPr upright="1"/>
                    </wps:wsp>
                  </a:graphicData>
                </a:graphic>
              </wp:anchor>
            </w:drawing>
          </mc:Choice>
          <mc:Fallback>
            <w:pict>
              <v:shape id="_x0000_s1026" o:spid="_x0000_s1026" o:spt="176" type="#_x0000_t176" style="position:absolute;left:0pt;margin-left:21pt;margin-top:12.75pt;height:23.4pt;width:199.5pt;z-index:251685888;mso-width-relative:page;mso-height-relative:page;" filled="f" stroked="t" coordsize="21600,21600" o:gfxdata="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EKz&#10;zNbXAAAACAEAAA8AAAAAAAAAAQAgAAAAIgAAAGRycy9kb3ducmV2LnhtbFBLAQIUABQAAAAIAIdO&#10;4kB9q9AxJAIAACgEAAAOAAAAAAAAAAEAIAAAACYBAABkcnMvZTJvRG9jLnhtbFBLBQYAAAAABgAG&#10;AFkBAAC8BQAAAAA=&#10;">
                <v:fill on="f" focussize="0,0"/>
                <v:stroke color="#000000" joinstyle="miter"/>
                <v:imagedata o:title=""/>
                <o:lock v:ext="edit" aspectratio="f"/>
                <v:textbox>
                  <w:txbxContent>
                    <w:p w14:paraId="02A2FD93">
                      <w:pPr>
                        <w:jc w:val="center"/>
                      </w:pPr>
                      <w:r>
                        <w:rPr>
                          <w:rFonts w:hint="eastAsia" w:ascii="宋体" w:hAnsi="宋体"/>
                          <w:szCs w:val="21"/>
                        </w:rPr>
                        <w:t>报请市审计局</w:t>
                      </w:r>
                      <w:r>
                        <w:rPr>
                          <w:rFonts w:hint="eastAsia" w:ascii="宋体" w:hAnsi="宋体"/>
                          <w:szCs w:val="21"/>
                          <w:lang w:eastAsia="zh-CN"/>
                        </w:rPr>
                        <w:t>主要</w:t>
                      </w:r>
                      <w:r>
                        <w:rPr>
                          <w:rFonts w:hint="eastAsia" w:ascii="宋体" w:hAnsi="宋体"/>
                          <w:szCs w:val="21"/>
                        </w:rPr>
                        <w:t>负责人批准</w:t>
                      </w:r>
                    </w:p>
                    <w:p w14:paraId="068B280B">
                      <w:pPr>
                        <w:jc w:val="center"/>
                      </w:pPr>
                    </w:p>
                    <w:p w14:paraId="16E0F5C2">
                      <w:pPr>
                        <w:jc w:val="center"/>
                        <w:rPr>
                          <w:rFonts w:hint="eastAsia" w:ascii="宋体" w:hAnsi="宋体"/>
                          <w:szCs w:val="21"/>
                        </w:rPr>
                      </w:pPr>
                    </w:p>
                    <w:p w14:paraId="172DDCE8">
                      <w:pPr>
                        <w:jc w:val="center"/>
                      </w:pPr>
                    </w:p>
                    <w:p w14:paraId="55F4F83F">
                      <w:pPr>
                        <w:jc w:val="center"/>
                      </w:pPr>
                    </w:p>
                    <w:p w14:paraId="66CF354F"/>
                  </w:txbxContent>
                </v:textbox>
              </v:shape>
            </w:pict>
          </mc:Fallback>
        </mc:AlternateContent>
      </w:r>
    </w:p>
    <w:p w14:paraId="79A46267">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8960" behindDoc="0" locked="0" layoutInCell="1" allowOverlap="1">
                <wp:simplePos x="0" y="0"/>
                <wp:positionH relativeFrom="column">
                  <wp:posOffset>3295650</wp:posOffset>
                </wp:positionH>
                <wp:positionV relativeFrom="paragraph">
                  <wp:posOffset>207645</wp:posOffset>
                </wp:positionV>
                <wp:extent cx="2066925" cy="990600"/>
                <wp:effectExtent l="4445" t="4445" r="5080" b="14605"/>
                <wp:wrapNone/>
                <wp:docPr id="26" name="流程图: 可选过程 26"/>
                <wp:cNvGraphicFramePr/>
                <a:graphic xmlns:a="http://schemas.openxmlformats.org/drawingml/2006/main">
                  <a:graphicData uri="http://schemas.microsoft.com/office/word/2010/wordprocessingShape">
                    <wps:wsp>
                      <wps:cNvSpPr/>
                      <wps:spPr>
                        <a:xfrm>
                          <a:off x="0" y="0"/>
                          <a:ext cx="2066925" cy="990600"/>
                        </a:xfrm>
                        <a:prstGeom prst="flowChartAlternateProcess">
                          <a:avLst/>
                        </a:prstGeom>
                        <a:noFill/>
                        <a:ln w="9525" cap="flat" cmpd="sng">
                          <a:solidFill>
                            <a:srgbClr val="000000"/>
                          </a:solidFill>
                          <a:prstDash val="solid"/>
                          <a:miter/>
                          <a:headEnd type="none" w="med" len="med"/>
                          <a:tailEnd type="none" w="med" len="med"/>
                        </a:ln>
                      </wps:spPr>
                      <wps:txbx>
                        <w:txbxContent>
                          <w:p w14:paraId="464DDC78">
                            <w:r>
                              <w:rPr>
                                <w:rFonts w:hint="eastAsia" w:ascii="宋体" w:hAnsi="宋体"/>
                                <w:szCs w:val="21"/>
                              </w:rPr>
                              <w:t>紧急情况下，审计人员报经市审计局</w:t>
                            </w:r>
                            <w:r>
                              <w:rPr>
                                <w:rFonts w:hint="eastAsia" w:ascii="宋体" w:hAnsi="宋体"/>
                                <w:szCs w:val="21"/>
                                <w:lang w:eastAsia="zh-CN"/>
                              </w:rPr>
                              <w:t>主要</w:t>
                            </w:r>
                            <w:r>
                              <w:rPr>
                                <w:rFonts w:hint="eastAsia" w:ascii="宋体" w:hAnsi="宋体"/>
                                <w:szCs w:val="21"/>
                              </w:rPr>
                              <w:t>负责人口头批准，可以采取必要措施，当场予以封存，再补送封存通知书</w:t>
                            </w:r>
                          </w:p>
                          <w:p w14:paraId="03A33FF8"/>
                        </w:txbxContent>
                      </wps:txbx>
                      <wps:bodyPr upright="1"/>
                    </wps:wsp>
                  </a:graphicData>
                </a:graphic>
              </wp:anchor>
            </w:drawing>
          </mc:Choice>
          <mc:Fallback>
            <w:pict>
              <v:shape id="_x0000_s1026" o:spid="_x0000_s1026" o:spt="176" type="#_x0000_t176" style="position:absolute;left:0pt;margin-left:259.5pt;margin-top:16.35pt;height:78pt;width:162.75pt;z-index:251688960;mso-width-relative:page;mso-height-relative:page;" filled="f" stroked="t" coordsize="21600,21600" o:gfxdata="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CX7&#10;VYzZAAAACgEAAA8AAAAAAAAAAQAgAAAAIgAAAGRycy9kb3ducmV2LnhtbFBLAQIUABQAAAAIAIdO&#10;4kB7Lw7PIgIAACgEAAAOAAAAAAAAAAEAIAAAACgBAABkcnMvZTJvRG9jLnhtbFBLBQYAAAAABgAG&#10;AFkBAAC8BQAAAAA=&#10;">
                <v:fill on="f" focussize="0,0"/>
                <v:stroke color="#000000" joinstyle="miter"/>
                <v:imagedata o:title=""/>
                <o:lock v:ext="edit" aspectratio="f"/>
                <v:textbox>
                  <w:txbxContent>
                    <w:p w14:paraId="464DDC78">
                      <w:r>
                        <w:rPr>
                          <w:rFonts w:hint="eastAsia" w:ascii="宋体" w:hAnsi="宋体"/>
                          <w:szCs w:val="21"/>
                        </w:rPr>
                        <w:t>紧急情况下，审计人员报经市审计局</w:t>
                      </w:r>
                      <w:r>
                        <w:rPr>
                          <w:rFonts w:hint="eastAsia" w:ascii="宋体" w:hAnsi="宋体"/>
                          <w:szCs w:val="21"/>
                          <w:lang w:eastAsia="zh-CN"/>
                        </w:rPr>
                        <w:t>主要</w:t>
                      </w:r>
                      <w:r>
                        <w:rPr>
                          <w:rFonts w:hint="eastAsia" w:ascii="宋体" w:hAnsi="宋体"/>
                          <w:szCs w:val="21"/>
                        </w:rPr>
                        <w:t>负责人口头批准，可以采取必要措施，当场予以封存，再补送封存通知书</w:t>
                      </w:r>
                    </w:p>
                    <w:p w14:paraId="03A33FF8"/>
                  </w:txbxContent>
                </v:textbox>
              </v:shape>
            </w:pict>
          </mc:Fallback>
        </mc:AlternateContent>
      </w:r>
    </w:p>
    <w:p w14:paraId="38174136">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6912" behindDoc="0" locked="0" layoutInCell="1" allowOverlap="1">
                <wp:simplePos x="0" y="0"/>
                <wp:positionH relativeFrom="column">
                  <wp:posOffset>266700</wp:posOffset>
                </wp:positionH>
                <wp:positionV relativeFrom="paragraph">
                  <wp:posOffset>38100</wp:posOffset>
                </wp:positionV>
                <wp:extent cx="2533650" cy="316865"/>
                <wp:effectExtent l="4445" t="4445" r="14605" b="21590"/>
                <wp:wrapNone/>
                <wp:docPr id="27" name="流程图: 可选过程 27"/>
                <wp:cNvGraphicFramePr/>
                <a:graphic xmlns:a="http://schemas.openxmlformats.org/drawingml/2006/main">
                  <a:graphicData uri="http://schemas.microsoft.com/office/word/2010/wordprocessingShape">
                    <wps:wsp>
                      <wps:cNvSpPr/>
                      <wps:spPr>
                        <a:xfrm>
                          <a:off x="0" y="0"/>
                          <a:ext cx="253365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7FBBC178">
                            <w:pPr>
                              <w:jc w:val="center"/>
                            </w:pPr>
                            <w:r>
                              <w:rPr>
                                <w:rFonts w:hint="eastAsia" w:ascii="宋体" w:hAnsi="宋体"/>
                                <w:szCs w:val="21"/>
                              </w:rPr>
                              <w:t>向被审计单位送达封存通知书</w:t>
                            </w:r>
                          </w:p>
                          <w:p w14:paraId="02615779">
                            <w:pPr>
                              <w:rPr>
                                <w:rFonts w:hint="eastAsia"/>
                              </w:rPr>
                            </w:pPr>
                          </w:p>
                          <w:p w14:paraId="6C48E883"/>
                        </w:txbxContent>
                      </wps:txbx>
                      <wps:bodyPr upright="1"/>
                    </wps:wsp>
                  </a:graphicData>
                </a:graphic>
              </wp:anchor>
            </w:drawing>
          </mc:Choice>
          <mc:Fallback>
            <w:pict>
              <v:shape id="_x0000_s1026" o:spid="_x0000_s1026" o:spt="176" type="#_x0000_t176" style="position:absolute;left:0pt;margin-left:21pt;margin-top:3pt;height:24.95pt;width:199.5pt;z-index:251686912;mso-width-relative:page;mso-height-relative:page;" filled="f" stroked="t" coordsize="21600,21600" o:gfxdata="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g&#10;EoUX1gAAAAcBAAAPAAAAAAAAAAEAIAAAACIAAABkcnMvZG93bnJldi54bWxQSwECFAAUAAAACACH&#10;TuJAk7a7oSYCAAAoBAAADgAAAAAAAAABACAAAAAlAQAAZHJzL2Uyb0RvYy54bWxQSwUGAAAAAAYA&#10;BgBZAQAAvQUAAAAA&#10;">
                <v:fill on="f" focussize="0,0"/>
                <v:stroke color="#000000" joinstyle="miter"/>
                <v:imagedata o:title=""/>
                <o:lock v:ext="edit" aspectratio="f"/>
                <v:textbox>
                  <w:txbxContent>
                    <w:p w14:paraId="7FBBC178">
                      <w:pPr>
                        <w:jc w:val="center"/>
                      </w:pPr>
                      <w:r>
                        <w:rPr>
                          <w:rFonts w:hint="eastAsia" w:ascii="宋体" w:hAnsi="宋体"/>
                          <w:szCs w:val="21"/>
                        </w:rPr>
                        <w:t>向被审计单位送达封存通知书</w:t>
                      </w:r>
                    </w:p>
                    <w:p w14:paraId="02615779">
                      <w:pPr>
                        <w:rPr>
                          <w:rFonts w:hint="eastAsia"/>
                        </w:rPr>
                      </w:pPr>
                    </w:p>
                    <w:p w14:paraId="6C48E883"/>
                  </w:txbxContent>
                </v:textbox>
              </v:shape>
            </w:pict>
          </mc:Fallback>
        </mc:AlternateContent>
      </w:r>
    </w:p>
    <w:p w14:paraId="3479EBF9">
      <w:pPr>
        <w:spacing w:line="480" w:lineRule="exact"/>
        <w:rPr>
          <w:rFonts w:hint="eastAsia"/>
        </w:rPr>
      </w:pPr>
      <w:r>
        <w:rPr>
          <w:rFonts w:hint="eastAsia" w:ascii="仿宋_GB2312" w:eastAsia="仿宋_GB2312"/>
        </w:rPr>
        <mc:AlternateContent>
          <mc:Choice Requires="wps">
            <w:drawing>
              <wp:anchor distT="0" distB="0" distL="114300" distR="114300" simplePos="0" relativeHeight="251671552" behindDoc="0" locked="0" layoutInCell="1" allowOverlap="1">
                <wp:simplePos x="0" y="0"/>
                <wp:positionH relativeFrom="column">
                  <wp:posOffset>1574800</wp:posOffset>
                </wp:positionH>
                <wp:positionV relativeFrom="paragraph">
                  <wp:posOffset>52705</wp:posOffset>
                </wp:positionV>
                <wp:extent cx="635" cy="179705"/>
                <wp:effectExtent l="37465" t="0" r="38100" b="10795"/>
                <wp:wrapNone/>
                <wp:docPr id="20" name="直接连接符 20"/>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4pt;margin-top:4.15pt;height:14.15pt;width:0.05pt;z-index:251671552;mso-width-relative:page;mso-height-relative:page;" filled="f" stroked="t" coordsize="21600,21600" o:gfxdata="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ZIUIHaAAAACwEAAA8AAAAAAAAAAQAgAAAAIgAAAGRycy9kb3du&#10;cmV2LnhtbFBLAQIUABQAAAAIAIdO4kArL0R0/QEAAOsDAAAOAAAAAAAAAAEAIAAAACkBAABkcnMv&#10;ZTJvRG9jLnhtbFBLBQYAAAAABgAGAFkBAACYBQ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87936" behindDoc="0" locked="0" layoutInCell="1" allowOverlap="1">
                <wp:simplePos x="0" y="0"/>
                <wp:positionH relativeFrom="column">
                  <wp:posOffset>266700</wp:posOffset>
                </wp:positionH>
                <wp:positionV relativeFrom="paragraph">
                  <wp:posOffset>234315</wp:posOffset>
                </wp:positionV>
                <wp:extent cx="2533650" cy="316865"/>
                <wp:effectExtent l="4445" t="4445" r="14605" b="21590"/>
                <wp:wrapNone/>
                <wp:docPr id="28" name="流程图: 可选过程 28"/>
                <wp:cNvGraphicFramePr/>
                <a:graphic xmlns:a="http://schemas.openxmlformats.org/drawingml/2006/main">
                  <a:graphicData uri="http://schemas.microsoft.com/office/word/2010/wordprocessingShape">
                    <wps:wsp>
                      <wps:cNvSpPr/>
                      <wps:spPr>
                        <a:xfrm>
                          <a:off x="0" y="0"/>
                          <a:ext cx="253365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5361665A">
                            <w:pPr>
                              <w:jc w:val="center"/>
                            </w:pPr>
                            <w:r>
                              <w:rPr>
                                <w:rFonts w:hint="eastAsia" w:ascii="宋体" w:hAnsi="宋体"/>
                                <w:szCs w:val="21"/>
                              </w:rPr>
                              <w:t>现场由两名审计人员实施封存</w:t>
                            </w:r>
                          </w:p>
                          <w:p w14:paraId="31894089">
                            <w:pPr>
                              <w:jc w:val="center"/>
                            </w:pPr>
                          </w:p>
                          <w:p w14:paraId="3AA7692F">
                            <w:pPr>
                              <w:rPr>
                                <w:rFonts w:hint="eastAsia"/>
                              </w:rPr>
                            </w:pPr>
                          </w:p>
                          <w:p w14:paraId="643223D2"/>
                        </w:txbxContent>
                      </wps:txbx>
                      <wps:bodyPr upright="1"/>
                    </wps:wsp>
                  </a:graphicData>
                </a:graphic>
              </wp:anchor>
            </w:drawing>
          </mc:Choice>
          <mc:Fallback>
            <w:pict>
              <v:shape id="_x0000_s1026" o:spid="_x0000_s1026" o:spt="176" type="#_x0000_t176" style="position:absolute;left:0pt;margin-left:21pt;margin-top:18.45pt;height:24.95pt;width:199.5pt;z-index:251687936;mso-width-relative:page;mso-height-relative:page;" filled="f" stroked="t" coordsize="21600,21600" o:gfxdata="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Mro&#10;lh/WAAAACAEAAA8AAAAAAAAAAQAgAAAAIgAAAGRycy9kb3ducmV2LnhtbFBLAQIUABQAAAAIAIdO&#10;4kBsZX2uJQIAACgEAAAOAAAAAAAAAAEAIAAAACUBAABkcnMvZTJvRG9jLnhtbFBLBQYAAAAABgAG&#10;AFkBAAC8BQAAAAA=&#10;">
                <v:fill on="f" focussize="0,0"/>
                <v:stroke color="#000000" joinstyle="miter"/>
                <v:imagedata o:title=""/>
                <o:lock v:ext="edit" aspectratio="f"/>
                <v:textbox>
                  <w:txbxContent>
                    <w:p w14:paraId="5361665A">
                      <w:pPr>
                        <w:jc w:val="center"/>
                      </w:pPr>
                      <w:r>
                        <w:rPr>
                          <w:rFonts w:hint="eastAsia" w:ascii="宋体" w:hAnsi="宋体"/>
                          <w:szCs w:val="21"/>
                        </w:rPr>
                        <w:t>现场由两名审计人员实施封存</w:t>
                      </w:r>
                    </w:p>
                    <w:p w14:paraId="31894089">
                      <w:pPr>
                        <w:jc w:val="center"/>
                      </w:pPr>
                    </w:p>
                    <w:p w14:paraId="3AA7692F">
                      <w:pPr>
                        <w:rPr>
                          <w:rFonts w:hint="eastAsia"/>
                        </w:rPr>
                      </w:pPr>
                    </w:p>
                    <w:p w14:paraId="643223D2"/>
                  </w:txbxContent>
                </v:textbox>
              </v:shape>
            </w:pict>
          </mc:Fallback>
        </mc:AlternateContent>
      </w:r>
    </w:p>
    <w:p w14:paraId="67E849D5">
      <w:pPr>
        <w:spacing w:line="480" w:lineRule="exact"/>
        <w:rPr>
          <w:rFonts w:hint="eastAsia"/>
        </w:rPr>
      </w:pPr>
      <w:r>
        <w:rPr>
          <w:rFonts w:hint="eastAsia" w:ascii="仿宋_GB2312" w:eastAsia="仿宋_GB2312"/>
        </w:rPr>
        <mc:AlternateContent>
          <mc:Choice Requires="wps">
            <w:drawing>
              <wp:anchor distT="0" distB="0" distL="114300" distR="114300" simplePos="0" relativeHeight="251676672" behindDoc="0" locked="0" layoutInCell="1" allowOverlap="1">
                <wp:simplePos x="0" y="0"/>
                <wp:positionH relativeFrom="column">
                  <wp:posOffset>1666875</wp:posOffset>
                </wp:positionH>
                <wp:positionV relativeFrom="paragraph">
                  <wp:posOffset>274955</wp:posOffset>
                </wp:positionV>
                <wp:extent cx="635" cy="179705"/>
                <wp:effectExtent l="37465" t="0" r="38100" b="10795"/>
                <wp:wrapNone/>
                <wp:docPr id="18" name="直接连接符 18"/>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31.25pt;margin-top:21.65pt;height:14.15pt;width:0.05pt;z-index:251676672;mso-width-relative:page;mso-height-relative:page;" filled="f" stroked="t" coordsize="21600,21600" o:gfxdata="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AdKazjaAAAACwEAAA8AAAAAAAAAAQAgAAAAIgAAAGRycy9kb3du&#10;cmV2LnhtbFBLAQIUABQAAAAIAIdO4kAjcZge/QEAAOsDAAAOAAAAAAAAAAEAIAAAACkBAABkcnMv&#10;ZTJvRG9jLnhtbFBLBQYAAAAABgAGAFkBAACYBQAAAAA=&#10;">
                <v:fill on="f" focussize="0,0"/>
                <v:stroke color="#000000" joinstyle="round" endarrow="block"/>
                <v:imagedata o:title=""/>
                <o:lock v:ext="edit" aspectratio="f"/>
              </v:line>
            </w:pict>
          </mc:Fallback>
        </mc:AlternateContent>
      </w:r>
      <w:r>
        <w:rPr>
          <w:rFonts w:hint="eastAsia"/>
        </w:rPr>
        <mc:AlternateContent>
          <mc:Choice Requires="wps">
            <w:drawing>
              <wp:anchor distT="0" distB="0" distL="114300" distR="114300" simplePos="0" relativeHeight="251675648" behindDoc="0" locked="0" layoutInCell="1" allowOverlap="1">
                <wp:simplePos x="0" y="0"/>
                <wp:positionH relativeFrom="column">
                  <wp:posOffset>2794000</wp:posOffset>
                </wp:positionH>
                <wp:positionV relativeFrom="paragraph">
                  <wp:posOffset>33020</wp:posOffset>
                </wp:positionV>
                <wp:extent cx="501650" cy="0"/>
                <wp:effectExtent l="0" t="38100" r="12700" b="38100"/>
                <wp:wrapNone/>
                <wp:docPr id="29" name="直接连接符 29"/>
                <wp:cNvGraphicFramePr/>
                <a:graphic xmlns:a="http://schemas.openxmlformats.org/drawingml/2006/main">
                  <a:graphicData uri="http://schemas.microsoft.com/office/word/2010/wordprocessingShape">
                    <wps:wsp>
                      <wps:cNvCnPr/>
                      <wps:spPr>
                        <a:xfrm flipH="1">
                          <a:off x="0" y="0"/>
                          <a:ext cx="50165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20pt;margin-top:2.6pt;height:0pt;width:39.5pt;z-index:251675648;mso-width-relative:page;mso-height-relative:page;" filled="f" stroked="t" coordsize="21600,21600" o:gfxdata="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Y8BuJ1gAAAAcBAAAPAAAAAAAAAAEAIAAAACIAAABkcnMv&#10;ZG93bnJldi54bWxQSwECFAAUAAAACACHTuJADTvNUQUCAADzAwAADgAAAAAAAAABACAAAAAlAQAA&#10;ZHJzL2Uyb0RvYy54bWxQSwUGAAAAAAYABgBZAQAAnAUAAAAA&#10;">
                <v:fill on="f" focussize="0,0"/>
                <v:stroke color="#000000" joinstyle="round" endarrow="block"/>
                <v:imagedata o:title=""/>
                <o:lock v:ext="edit" aspectratio="f"/>
              </v:line>
            </w:pict>
          </mc:Fallback>
        </mc:AlternateContent>
      </w:r>
    </w:p>
    <w:p w14:paraId="4C2C1EEB">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9984" behindDoc="0" locked="0" layoutInCell="1" allowOverlap="1">
                <wp:simplePos x="0" y="0"/>
                <wp:positionH relativeFrom="column">
                  <wp:posOffset>266700</wp:posOffset>
                </wp:positionH>
                <wp:positionV relativeFrom="paragraph">
                  <wp:posOffset>152400</wp:posOffset>
                </wp:positionV>
                <wp:extent cx="4533900" cy="554355"/>
                <wp:effectExtent l="4445" t="4445" r="14605" b="12700"/>
                <wp:wrapNone/>
                <wp:docPr id="30" name="流程图: 可选过程 30"/>
                <wp:cNvGraphicFramePr/>
                <a:graphic xmlns:a="http://schemas.openxmlformats.org/drawingml/2006/main">
                  <a:graphicData uri="http://schemas.microsoft.com/office/word/2010/wordprocessingShape">
                    <wps:wsp>
                      <wps:cNvSpPr/>
                      <wps:spPr>
                        <a:xfrm>
                          <a:off x="0" y="0"/>
                          <a:ext cx="4533900" cy="554355"/>
                        </a:xfrm>
                        <a:prstGeom prst="flowChartAlternateProcess">
                          <a:avLst/>
                        </a:prstGeom>
                        <a:noFill/>
                        <a:ln w="9525" cap="flat" cmpd="sng">
                          <a:solidFill>
                            <a:srgbClr val="000000"/>
                          </a:solidFill>
                          <a:prstDash val="solid"/>
                          <a:miter/>
                          <a:headEnd type="none" w="med" len="med"/>
                          <a:tailEnd type="none" w="med" len="med"/>
                        </a:ln>
                      </wps:spPr>
                      <wps:txbx>
                        <w:txbxContent>
                          <w:p w14:paraId="5A347A98">
                            <w:pPr>
                              <w:rPr>
                                <w:rFonts w:hint="eastAsia"/>
                              </w:rPr>
                            </w:pPr>
                            <w:r>
                              <w:rPr>
                                <w:rFonts w:hint="eastAsia" w:ascii="宋体" w:hAnsi="宋体"/>
                                <w:szCs w:val="21"/>
                              </w:rPr>
                              <w:t>审计人员对有关资料或者资产进行清点，开列封存清单，一式两份，审计人员和被审计单位相关人员核对后签名或者盖章，双方各执一份</w:t>
                            </w:r>
                          </w:p>
                        </w:txbxContent>
                      </wps:txbx>
                      <wps:bodyPr upright="1"/>
                    </wps:wsp>
                  </a:graphicData>
                </a:graphic>
              </wp:anchor>
            </w:drawing>
          </mc:Choice>
          <mc:Fallback>
            <w:pict>
              <v:shape id="_x0000_s1026" o:spid="_x0000_s1026" o:spt="176" type="#_x0000_t176" style="position:absolute;left:0pt;margin-left:21pt;margin-top:12pt;height:43.65pt;width:357pt;z-index:251689984;mso-width-relative:page;mso-height-relative:page;" filled="f" stroked="t" coordsize="21600,21600" o:gfxdata="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yEQzN&#10;1gAAAAkBAAAPAAAAAAAAAAEAIAAAACIAAABkcnMvZG93bnJldi54bWxQSwECFAAUAAAACACHTuJA&#10;HBhALyMCAAAoBAAADgAAAAAAAAABACAAAAAlAQAAZHJzL2Uyb0RvYy54bWxQSwUGAAAAAAYABgBZ&#10;AQAAugUAAAAA&#10;">
                <v:fill on="f" focussize="0,0"/>
                <v:stroke color="#000000" joinstyle="miter"/>
                <v:imagedata o:title=""/>
                <o:lock v:ext="edit" aspectratio="f"/>
                <v:textbox>
                  <w:txbxContent>
                    <w:p w14:paraId="5A347A98">
                      <w:pPr>
                        <w:rPr>
                          <w:rFonts w:hint="eastAsia"/>
                        </w:rPr>
                      </w:pPr>
                      <w:r>
                        <w:rPr>
                          <w:rFonts w:hint="eastAsia" w:ascii="宋体" w:hAnsi="宋体"/>
                          <w:szCs w:val="21"/>
                        </w:rPr>
                        <w:t>审计人员对有关资料或者资产进行清点，开列封存清单，一式两份，审计人员和被审计单位相关人员核对后签名或者盖章，双方各执一份</w:t>
                      </w:r>
                    </w:p>
                  </w:txbxContent>
                </v:textbox>
              </v:shape>
            </w:pict>
          </mc:Fallback>
        </mc:AlternateContent>
      </w:r>
    </w:p>
    <w:p w14:paraId="77DF45E0">
      <w:pPr>
        <w:spacing w:line="480" w:lineRule="exact"/>
        <w:rPr>
          <w:rFonts w:hint="eastAsia"/>
        </w:rPr>
      </w:pPr>
    </w:p>
    <w:p w14:paraId="3923ED35">
      <w:pPr>
        <w:spacing w:line="480" w:lineRule="exact"/>
        <w:rPr>
          <w:rFonts w:hint="eastAsia"/>
        </w:rPr>
      </w:pPr>
      <w:r>
        <w:rPr>
          <w:rFonts w:hint="eastAsia" w:ascii="仿宋_GB2312" w:eastAsia="仿宋_GB2312"/>
        </w:rPr>
        <mc:AlternateContent>
          <mc:Choice Requires="wps">
            <w:drawing>
              <wp:anchor distT="0" distB="0" distL="114300" distR="114300" simplePos="0" relativeHeight="251677696" behindDoc="0" locked="0" layoutInCell="1" allowOverlap="1">
                <wp:simplePos x="0" y="0"/>
                <wp:positionH relativeFrom="column">
                  <wp:posOffset>1733550</wp:posOffset>
                </wp:positionH>
                <wp:positionV relativeFrom="paragraph">
                  <wp:posOffset>114300</wp:posOffset>
                </wp:positionV>
                <wp:extent cx="635" cy="179705"/>
                <wp:effectExtent l="37465" t="0" r="38100" b="10795"/>
                <wp:wrapNone/>
                <wp:docPr id="32" name="直接连接符 32"/>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36.5pt;margin-top:9pt;height:14.15pt;width:0.05pt;z-index:251677696;mso-width-relative:page;mso-height-relative:page;" filled="f" stroked="t" coordsize="21600,21600" o:gfxdata="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ODmXmvZAAAACAEAAA8AAAAAAAAAAQAgAAAAIgAAAGRycy9kb3du&#10;cmV2LnhtbFBLAQIUABQAAAAIAIdO4kBwz5VP/gEAAOsDAAAOAAAAAAAAAAEAIAAAACgBAABkcnMv&#10;ZTJvRG9jLnhtbFBLBQYAAAAABgAGAFkBAACYBQ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91008" behindDoc="0" locked="0" layoutInCell="1" allowOverlap="1">
                <wp:simplePos x="0" y="0"/>
                <wp:positionH relativeFrom="column">
                  <wp:posOffset>200025</wp:posOffset>
                </wp:positionH>
                <wp:positionV relativeFrom="paragraph">
                  <wp:posOffset>285115</wp:posOffset>
                </wp:positionV>
                <wp:extent cx="4533900" cy="774700"/>
                <wp:effectExtent l="4445" t="5080" r="14605" b="20320"/>
                <wp:wrapNone/>
                <wp:docPr id="31" name="流程图: 可选过程 31"/>
                <wp:cNvGraphicFramePr/>
                <a:graphic xmlns:a="http://schemas.openxmlformats.org/drawingml/2006/main">
                  <a:graphicData uri="http://schemas.microsoft.com/office/word/2010/wordprocessingShape">
                    <wps:wsp>
                      <wps:cNvSpPr/>
                      <wps:spPr>
                        <a:xfrm>
                          <a:off x="0" y="0"/>
                          <a:ext cx="4533900" cy="774700"/>
                        </a:xfrm>
                        <a:prstGeom prst="flowChartAlternateProcess">
                          <a:avLst/>
                        </a:prstGeom>
                        <a:noFill/>
                        <a:ln w="9525" cap="flat" cmpd="sng">
                          <a:solidFill>
                            <a:srgbClr val="000000"/>
                          </a:solidFill>
                          <a:prstDash val="solid"/>
                          <a:miter/>
                          <a:headEnd type="none" w="med" len="med"/>
                          <a:tailEnd type="none" w="med" len="med"/>
                        </a:ln>
                      </wps:spPr>
                      <wps:txbx>
                        <w:txbxContent>
                          <w:p w14:paraId="2F117D72">
                            <w:r>
                              <w:rPr>
                                <w:rFonts w:hint="eastAsia" w:ascii="宋体" w:hAnsi="宋体"/>
                                <w:szCs w:val="21"/>
                              </w:rPr>
                              <w:t>封存的期限一般不得超过7个工作日；有特殊情况需要延长的，经市审计局负责人批准，可以适当延长，但延长期限不得超过7个工作日。封存期限届满，解除封存措施。</w:t>
                            </w:r>
                          </w:p>
                          <w:p w14:paraId="279E142A"/>
                        </w:txbxContent>
                      </wps:txbx>
                      <wps:bodyPr upright="1"/>
                    </wps:wsp>
                  </a:graphicData>
                </a:graphic>
              </wp:anchor>
            </w:drawing>
          </mc:Choice>
          <mc:Fallback>
            <w:pict>
              <v:shape id="_x0000_s1026" o:spid="_x0000_s1026" o:spt="176" type="#_x0000_t176" style="position:absolute;left:0pt;margin-left:15.75pt;margin-top:22.45pt;height:61pt;width:357pt;z-index:251691008;mso-width-relative:page;mso-height-relative:page;" filled="f" stroked="t" coordsize="21600,21600" o:gfxdata="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zZ&#10;fOnXAAAACQEAAA8AAAAAAAAAAQAgAAAAIgAAAGRycy9kb3ducmV2LnhtbFBLAQIUABQAAAAIAIdO&#10;4kA6pdtAJAIAACgEAAAOAAAAAAAAAAEAIAAAACYBAABkcnMvZTJvRG9jLnhtbFBLBQYAAAAABgAG&#10;AFkBAAC8BQAAAAA=&#10;">
                <v:fill on="f" focussize="0,0"/>
                <v:stroke color="#000000" joinstyle="miter"/>
                <v:imagedata o:title=""/>
                <o:lock v:ext="edit" aspectratio="f"/>
                <v:textbox>
                  <w:txbxContent>
                    <w:p w14:paraId="2F117D72">
                      <w:r>
                        <w:rPr>
                          <w:rFonts w:hint="eastAsia" w:ascii="宋体" w:hAnsi="宋体"/>
                          <w:szCs w:val="21"/>
                        </w:rPr>
                        <w:t>封存的期限一般不得超过7个工作日；有特殊情况需要延长的，经市审计局负责人批准，可以适当延长，但延长期限不得超过7个工作日。封存期限届满，解除封存措施。</w:t>
                      </w:r>
                    </w:p>
                    <w:p w14:paraId="279E142A"/>
                  </w:txbxContent>
                </v:textbox>
              </v:shape>
            </w:pict>
          </mc:Fallback>
        </mc:AlternateContent>
      </w:r>
    </w:p>
    <w:p w14:paraId="4B823105">
      <w:pPr>
        <w:spacing w:line="480" w:lineRule="exact"/>
        <w:rPr>
          <w:rFonts w:hint="eastAsia"/>
        </w:rPr>
      </w:pPr>
    </w:p>
    <w:p w14:paraId="0BFA4ECC">
      <w:pPr>
        <w:spacing w:line="520" w:lineRule="exact"/>
        <w:jc w:val="both"/>
        <w:rPr>
          <w:rFonts w:hint="eastAsia" w:ascii="宋体" w:hAnsi="宋体"/>
          <w:b/>
          <w:sz w:val="32"/>
          <w:szCs w:val="32"/>
        </w:rPr>
      </w:pPr>
    </w:p>
    <w:p w14:paraId="5EB50F79">
      <w:pPr>
        <w:pStyle w:val="2"/>
        <w:rPr>
          <w:rFonts w:hint="eastAsia"/>
          <w:b/>
          <w:sz w:val="24"/>
        </w:rPr>
      </w:pPr>
    </w:p>
    <w:p w14:paraId="2B44346E">
      <w:pPr>
        <w:pStyle w:val="2"/>
        <w:jc w:val="center"/>
        <w:rPr>
          <w:rFonts w:ascii="宋体"/>
          <w:bCs/>
          <w:sz w:val="24"/>
        </w:rPr>
      </w:pPr>
      <w:r>
        <w:rPr>
          <w:rFonts w:hint="eastAsia"/>
          <w:b/>
          <w:sz w:val="24"/>
        </w:rPr>
        <w:t>承办机构：</w:t>
      </w:r>
      <w:r>
        <w:rPr>
          <w:rFonts w:hint="eastAsia"/>
          <w:b/>
          <w:sz w:val="24"/>
          <w:lang w:eastAsia="zh-CN"/>
        </w:rPr>
        <w:t>相关业务科室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0311-86689062</w:t>
      </w:r>
      <w:r>
        <w:rPr>
          <w:b/>
          <w:sz w:val="24"/>
        </w:rPr>
        <w:t xml:space="preserve"> </w:t>
      </w:r>
      <w:r>
        <w:rPr>
          <w:rFonts w:hint="eastAsia"/>
          <w:b/>
          <w:sz w:val="24"/>
          <w:lang w:val="en-US" w:eastAsia="zh-CN"/>
        </w:rPr>
        <w:t xml:space="preserve"> </w:t>
      </w:r>
      <w:r>
        <w:rPr>
          <w:rFonts w:hint="eastAsia"/>
          <w:b/>
          <w:sz w:val="24"/>
        </w:rPr>
        <w:t>监督电话：</w:t>
      </w:r>
      <w:r>
        <w:rPr>
          <w:rFonts w:hint="eastAsia"/>
          <w:b/>
          <w:sz w:val="24"/>
          <w:lang w:val="en-US" w:eastAsia="zh-CN"/>
        </w:rPr>
        <w:t>12345</w:t>
      </w:r>
      <w:r>
        <w:rPr>
          <w:rFonts w:hint="eastAsia" w:ascii="宋体"/>
          <w:bCs/>
          <w:sz w:val="24"/>
          <w:lang w:val="en-US" w:eastAsia="zh-CN"/>
        </w:rPr>
        <w:t xml:space="preserve">   </w:t>
      </w:r>
      <w:r>
        <w:rPr>
          <w:rFonts w:ascii="宋体"/>
          <w:bCs/>
          <w:sz w:val="24"/>
        </w:rPr>
        <w:t xml:space="preserve">      </w:t>
      </w:r>
    </w:p>
    <w:p w14:paraId="50F15EFB">
      <w:pPr>
        <w:keepNext w:val="0"/>
        <w:keepLines w:val="0"/>
        <w:pageBreakBefore w:val="0"/>
        <w:widowControl w:val="0"/>
        <w:kinsoku/>
        <w:wordWrap/>
        <w:overflowPunct/>
        <w:topLinePunct w:val="0"/>
        <w:autoSpaceDE/>
        <w:autoSpaceDN/>
        <w:bidi w:val="0"/>
        <w:adjustRightInd/>
        <w:snapToGrid/>
        <w:spacing w:before="157" w:beforeLines="50" w:after="157" w:afterLines="50"/>
        <w:jc w:val="both"/>
        <w:textAlignment w:val="auto"/>
        <w:rPr>
          <w:rFonts w:hint="eastAsia" w:ascii="宋体" w:hAnsi="宋体"/>
          <w:spacing w:val="-6"/>
          <w:sz w:val="21"/>
          <w:szCs w:val="21"/>
          <w:lang w:val="en-US" w:eastAsia="zh-CN"/>
        </w:rPr>
      </w:pPr>
    </w:p>
    <w:p w14:paraId="7D779CCE">
      <w:pPr>
        <w:keepNext w:val="0"/>
        <w:keepLines w:val="0"/>
        <w:pageBreakBefore w:val="0"/>
        <w:widowControl w:val="0"/>
        <w:kinsoku/>
        <w:wordWrap/>
        <w:overflowPunct/>
        <w:topLinePunct w:val="0"/>
        <w:autoSpaceDE/>
        <w:autoSpaceDN/>
        <w:bidi w:val="0"/>
        <w:adjustRightInd/>
        <w:snapToGrid/>
        <w:spacing w:before="313" w:beforeLines="100" w:after="313" w:afterLines="100"/>
        <w:jc w:val="center"/>
        <w:textAlignment w:val="auto"/>
        <w:rPr>
          <w:rFonts w:hint="eastAsia" w:ascii="宋体" w:hAnsi="宋体"/>
          <w:spacing w:val="-6"/>
          <w:sz w:val="21"/>
          <w:szCs w:val="21"/>
          <w:lang w:val="en-US" w:eastAsia="zh-CN"/>
        </w:rPr>
      </w:pPr>
    </w:p>
    <w:p w14:paraId="0347676B">
      <w:pPr>
        <w:keepNext w:val="0"/>
        <w:keepLines w:val="0"/>
        <w:pageBreakBefore w:val="0"/>
        <w:widowControl w:val="0"/>
        <w:kinsoku/>
        <w:wordWrap/>
        <w:overflowPunct/>
        <w:topLinePunct w:val="0"/>
        <w:autoSpaceDE/>
        <w:autoSpaceDN/>
        <w:bidi w:val="0"/>
        <w:adjustRightInd/>
        <w:snapToGrid/>
        <w:spacing w:before="313" w:beforeLines="100" w:after="313" w:afterLines="100"/>
        <w:jc w:val="center"/>
        <w:textAlignment w:val="auto"/>
        <w:rPr>
          <w:rFonts w:hint="eastAsia" w:ascii="宋体" w:hAnsi="宋体"/>
          <w:b/>
          <w:sz w:val="32"/>
          <w:szCs w:val="32"/>
        </w:rPr>
      </w:pPr>
      <w:r>
        <w:rPr>
          <w:rFonts w:hint="eastAsia" w:ascii="宋体" w:hAnsi="宋体"/>
          <w:spacing w:val="-6"/>
          <w:sz w:val="21"/>
          <w:szCs w:val="21"/>
          <w:lang w:val="en-US" w:eastAsia="zh-CN"/>
        </w:rPr>
        <w:t>职权名称：2.对通知财政部门和有关部门暂停拨付款项的行政强制流程图</w:t>
      </w:r>
    </w:p>
    <w:p w14:paraId="2D48453D">
      <w:pPr>
        <w:spacing w:line="560" w:lineRule="exact"/>
        <w:jc w:val="center"/>
        <w:rPr>
          <w:rFonts w:hint="eastAsia"/>
        </w:rPr>
      </w:pPr>
      <w:r>
        <w:rPr>
          <w:rFonts w:hint="eastAsia"/>
        </w:rPr>
        <mc:AlternateContent>
          <mc:Choice Requires="wps">
            <w:drawing>
              <wp:anchor distT="0" distB="0" distL="114300" distR="114300" simplePos="0" relativeHeight="251700224" behindDoc="0" locked="0" layoutInCell="1" allowOverlap="1">
                <wp:simplePos x="0" y="0"/>
                <wp:positionH relativeFrom="column">
                  <wp:posOffset>182880</wp:posOffset>
                </wp:positionH>
                <wp:positionV relativeFrom="paragraph">
                  <wp:posOffset>73025</wp:posOffset>
                </wp:positionV>
                <wp:extent cx="5067300" cy="534670"/>
                <wp:effectExtent l="4445" t="4445" r="14605" b="13335"/>
                <wp:wrapNone/>
                <wp:docPr id="33" name="流程图: 可选过程 33"/>
                <wp:cNvGraphicFramePr/>
                <a:graphic xmlns:a="http://schemas.openxmlformats.org/drawingml/2006/main">
                  <a:graphicData uri="http://schemas.microsoft.com/office/word/2010/wordprocessingShape">
                    <wps:wsp>
                      <wps:cNvSpPr/>
                      <wps:spPr>
                        <a:xfrm>
                          <a:off x="0" y="0"/>
                          <a:ext cx="5067300" cy="534670"/>
                        </a:xfrm>
                        <a:prstGeom prst="flowChartAlternateProcess">
                          <a:avLst/>
                        </a:prstGeom>
                        <a:noFill/>
                        <a:ln w="9525" cap="flat" cmpd="sng">
                          <a:solidFill>
                            <a:srgbClr val="000000"/>
                          </a:solidFill>
                          <a:prstDash val="solid"/>
                          <a:miter/>
                          <a:headEnd type="none" w="med" len="med"/>
                          <a:tailEnd type="none" w="med" len="med"/>
                        </a:ln>
                      </wps:spPr>
                      <wps:txbx>
                        <w:txbxContent>
                          <w:p w14:paraId="57D05B31">
                            <w:r>
                              <w:rPr>
                                <w:rFonts w:hint="eastAsia" w:ascii="宋体" w:hAnsi="宋体"/>
                                <w:szCs w:val="21"/>
                              </w:rPr>
                              <w:t>在审计实施过程中，发现或接到举报、控告被审计单位正在进行违反国家规定的财政财务收支行为</w:t>
                            </w:r>
                          </w:p>
                          <w:p w14:paraId="5402C523">
                            <w:pPr>
                              <w:jc w:val="center"/>
                            </w:pPr>
                          </w:p>
                          <w:p w14:paraId="6B5A9892">
                            <w:pPr>
                              <w:jc w:val="center"/>
                            </w:pPr>
                          </w:p>
                          <w:p w14:paraId="6375CB6B">
                            <w:pPr>
                              <w:jc w:val="center"/>
                              <w:rPr>
                                <w:rFonts w:hint="eastAsia" w:ascii="宋体" w:hAnsi="宋体"/>
                                <w:szCs w:val="21"/>
                              </w:rPr>
                            </w:pPr>
                          </w:p>
                          <w:p w14:paraId="5074C4F3">
                            <w:pPr>
                              <w:jc w:val="center"/>
                            </w:pPr>
                          </w:p>
                          <w:p w14:paraId="57715D79">
                            <w:pPr>
                              <w:jc w:val="center"/>
                            </w:pPr>
                          </w:p>
                          <w:p w14:paraId="7004F857"/>
                        </w:txbxContent>
                      </wps:txbx>
                      <wps:bodyPr upright="1"/>
                    </wps:wsp>
                  </a:graphicData>
                </a:graphic>
              </wp:anchor>
            </w:drawing>
          </mc:Choice>
          <mc:Fallback>
            <w:pict>
              <v:shape id="_x0000_s1026" o:spid="_x0000_s1026" o:spt="176" type="#_x0000_t176" style="position:absolute;left:0pt;margin-left:14.4pt;margin-top:5.75pt;height:42.1pt;width:399pt;z-index:251700224;mso-width-relative:page;mso-height-relative:page;" filled="f" stroked="t" coordsize="21600,21600" o:gfxdata="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64&#10;xGHWAAAACAEAAA8AAAAAAAAAAQAgAAAAIgAAAGRycy9kb3ducmV2LnhtbFBLAQIUABQAAAAIAIdO&#10;4kBkpnwpJQIAACgEAAAOAAAAAAAAAAEAIAAAACUBAABkcnMvZTJvRG9jLnhtbFBLBQYAAAAABgAG&#10;AFkBAAC8BQAAAAA=&#10;">
                <v:fill on="f" focussize="0,0"/>
                <v:stroke color="#000000" joinstyle="miter"/>
                <v:imagedata o:title=""/>
                <o:lock v:ext="edit" aspectratio="f"/>
                <v:textbox>
                  <w:txbxContent>
                    <w:p w14:paraId="57D05B31">
                      <w:r>
                        <w:rPr>
                          <w:rFonts w:hint="eastAsia" w:ascii="宋体" w:hAnsi="宋体"/>
                          <w:szCs w:val="21"/>
                        </w:rPr>
                        <w:t>在审计实施过程中，发现或接到举报、控告被审计单位正在进行违反国家规定的财政财务收支行为</w:t>
                      </w:r>
                    </w:p>
                    <w:p w14:paraId="5402C523">
                      <w:pPr>
                        <w:jc w:val="center"/>
                      </w:pPr>
                    </w:p>
                    <w:p w14:paraId="6B5A9892">
                      <w:pPr>
                        <w:jc w:val="center"/>
                      </w:pPr>
                    </w:p>
                    <w:p w14:paraId="6375CB6B">
                      <w:pPr>
                        <w:jc w:val="center"/>
                        <w:rPr>
                          <w:rFonts w:hint="eastAsia" w:ascii="宋体" w:hAnsi="宋体"/>
                          <w:szCs w:val="21"/>
                        </w:rPr>
                      </w:pPr>
                    </w:p>
                    <w:p w14:paraId="5074C4F3">
                      <w:pPr>
                        <w:jc w:val="center"/>
                      </w:pPr>
                    </w:p>
                    <w:p w14:paraId="57715D79">
                      <w:pPr>
                        <w:jc w:val="center"/>
                      </w:pPr>
                    </w:p>
                    <w:p w14:paraId="7004F857"/>
                  </w:txbxContent>
                </v:textbox>
              </v:shape>
            </w:pict>
          </mc:Fallback>
        </mc:AlternateContent>
      </w:r>
    </w:p>
    <w:p w14:paraId="219663BC">
      <w:pPr>
        <w:spacing w:line="560" w:lineRule="exact"/>
        <w:jc w:val="center"/>
        <w:rPr>
          <w:rFonts w:hint="eastAsia"/>
        </w:rPr>
      </w:pPr>
      <w:r>
        <w:rPr>
          <w:rFonts w:hint="eastAsia"/>
        </w:rPr>
        <mc:AlternateContent>
          <mc:Choice Requires="wps">
            <w:drawing>
              <wp:anchor distT="0" distB="0" distL="114300" distR="114300" simplePos="0" relativeHeight="251692032" behindDoc="0" locked="0" layoutInCell="1" allowOverlap="1">
                <wp:simplePos x="0" y="0"/>
                <wp:positionH relativeFrom="column">
                  <wp:posOffset>2686050</wp:posOffset>
                </wp:positionH>
                <wp:positionV relativeFrom="paragraph">
                  <wp:posOffset>270510</wp:posOffset>
                </wp:positionV>
                <wp:extent cx="635" cy="360680"/>
                <wp:effectExtent l="37465" t="0" r="38100" b="1270"/>
                <wp:wrapNone/>
                <wp:docPr id="34" name="直接连接符 34"/>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1.5pt;margin-top:21.3pt;height:28.4pt;width:0.05pt;z-index:251692032;mso-width-relative:page;mso-height-relative:page;" filled="f" stroked="t" coordsize="21600,21600" o:gfxdata="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JyH3zXaAAAACQEAAA8AAAAAAAAAAQAgAAAAIgAAAGRycy9k&#10;b3ducmV2LnhtbFBLAQIUABQAAAAIAIdO4kC1okNqAAIAAOsDAAAOAAAAAAAAAAEAIAAAACkBAABk&#10;cnMvZTJvRG9jLnhtbFBLBQYAAAAABgAGAFkBAACbBQAAAAA=&#10;">
                <v:fill on="f" focussize="0,0"/>
                <v:stroke color="#000000" joinstyle="round" endarrow="block"/>
                <v:imagedata o:title=""/>
                <o:lock v:ext="edit" aspectratio="f"/>
              </v:line>
            </w:pict>
          </mc:Fallback>
        </mc:AlternateContent>
      </w:r>
    </w:p>
    <w:p w14:paraId="2EF2E04C">
      <w:pPr>
        <w:spacing w:line="560" w:lineRule="exact"/>
        <w:jc w:val="center"/>
        <w:rPr>
          <w:rFonts w:hint="eastAsia"/>
        </w:rPr>
      </w:pPr>
      <w:r>
        <w:rPr>
          <w:rFonts w:hint="eastAsia"/>
        </w:rPr>
        <mc:AlternateContent>
          <mc:Choice Requires="wps">
            <w:drawing>
              <wp:anchor distT="0" distB="0" distL="114300" distR="114300" simplePos="0" relativeHeight="251701248" behindDoc="0" locked="0" layoutInCell="1" allowOverlap="1">
                <wp:simplePos x="0" y="0"/>
                <wp:positionH relativeFrom="column">
                  <wp:posOffset>201930</wp:posOffset>
                </wp:positionH>
                <wp:positionV relativeFrom="paragraph">
                  <wp:posOffset>279400</wp:posOffset>
                </wp:positionV>
                <wp:extent cx="5067300" cy="297180"/>
                <wp:effectExtent l="4445" t="4445" r="14605" b="22225"/>
                <wp:wrapNone/>
                <wp:docPr id="35" name="流程图: 可选过程 35"/>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3B0E299">
                            <w:pPr>
                              <w:jc w:val="center"/>
                            </w:pPr>
                            <w:r>
                              <w:rPr>
                                <w:rFonts w:hint="eastAsia" w:ascii="宋体" w:hAnsi="宋体"/>
                                <w:szCs w:val="21"/>
                              </w:rPr>
                              <w:t>报告审计机关</w:t>
                            </w:r>
                          </w:p>
                          <w:p w14:paraId="526F49AD">
                            <w:pPr>
                              <w:jc w:val="center"/>
                            </w:pPr>
                          </w:p>
                          <w:p w14:paraId="232C02EA">
                            <w:pPr>
                              <w:jc w:val="center"/>
                            </w:pPr>
                          </w:p>
                          <w:p w14:paraId="69EBF7F2">
                            <w:pPr>
                              <w:jc w:val="center"/>
                              <w:rPr>
                                <w:rFonts w:hint="eastAsia" w:ascii="宋体" w:hAnsi="宋体"/>
                                <w:szCs w:val="21"/>
                              </w:rPr>
                            </w:pPr>
                          </w:p>
                          <w:p w14:paraId="499C0BF0">
                            <w:pPr>
                              <w:jc w:val="center"/>
                            </w:pPr>
                          </w:p>
                          <w:p w14:paraId="709A54B1">
                            <w:pPr>
                              <w:jc w:val="center"/>
                            </w:pPr>
                          </w:p>
                          <w:p w14:paraId="1CAD3D20"/>
                        </w:txbxContent>
                      </wps:txbx>
                      <wps:bodyPr upright="1"/>
                    </wps:wsp>
                  </a:graphicData>
                </a:graphic>
              </wp:anchor>
            </w:drawing>
          </mc:Choice>
          <mc:Fallback>
            <w:pict>
              <v:shape id="_x0000_s1026" o:spid="_x0000_s1026" o:spt="176" type="#_x0000_t176" style="position:absolute;left:0pt;margin-left:15.9pt;margin-top:22pt;height:23.4pt;width:399pt;z-index:251701248;mso-width-relative:page;mso-height-relative:page;" filled="f" stroked="t" coordsize="21600,21600" o:gfxdata="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CfK&#10;dVXWAAAACAEAAA8AAAAAAAAAAQAgAAAAIgAAAGRycy9kb3ducmV2LnhtbFBLAQIUABQAAAAIAIdO&#10;4kBgBWnvJQIAACgEAAAOAAAAAAAAAAEAIAAAACUBAABkcnMvZTJvRG9jLnhtbFBLBQYAAAAABgAG&#10;AFkBAAC8BQAAAAA=&#10;">
                <v:fill on="f" focussize="0,0"/>
                <v:stroke color="#000000" joinstyle="miter"/>
                <v:imagedata o:title=""/>
                <o:lock v:ext="edit" aspectratio="f"/>
                <v:textbox>
                  <w:txbxContent>
                    <w:p w14:paraId="03B0E299">
                      <w:pPr>
                        <w:jc w:val="center"/>
                      </w:pPr>
                      <w:r>
                        <w:rPr>
                          <w:rFonts w:hint="eastAsia" w:ascii="宋体" w:hAnsi="宋体"/>
                          <w:szCs w:val="21"/>
                        </w:rPr>
                        <w:t>报告审计机关</w:t>
                      </w:r>
                    </w:p>
                    <w:p w14:paraId="526F49AD">
                      <w:pPr>
                        <w:jc w:val="center"/>
                      </w:pPr>
                    </w:p>
                    <w:p w14:paraId="232C02EA">
                      <w:pPr>
                        <w:jc w:val="center"/>
                      </w:pPr>
                    </w:p>
                    <w:p w14:paraId="69EBF7F2">
                      <w:pPr>
                        <w:jc w:val="center"/>
                        <w:rPr>
                          <w:rFonts w:hint="eastAsia" w:ascii="宋体" w:hAnsi="宋体"/>
                          <w:szCs w:val="21"/>
                        </w:rPr>
                      </w:pPr>
                    </w:p>
                    <w:p w14:paraId="499C0BF0">
                      <w:pPr>
                        <w:jc w:val="center"/>
                      </w:pPr>
                    </w:p>
                    <w:p w14:paraId="709A54B1">
                      <w:pPr>
                        <w:jc w:val="center"/>
                      </w:pPr>
                    </w:p>
                    <w:p w14:paraId="1CAD3D20"/>
                  </w:txbxContent>
                </v:textbox>
              </v:shape>
            </w:pict>
          </mc:Fallback>
        </mc:AlternateContent>
      </w:r>
      <w:r>
        <w:rPr>
          <w:rFonts w:hint="eastAsia"/>
        </w:rPr>
        <mc:AlternateContent>
          <mc:Choice Requires="wps">
            <w:drawing>
              <wp:anchor distT="0" distB="0" distL="114300" distR="114300" simplePos="0" relativeHeight="251693056" behindDoc="0" locked="0" layoutInCell="1" allowOverlap="1">
                <wp:simplePos x="0" y="0"/>
                <wp:positionH relativeFrom="column">
                  <wp:posOffset>2686050</wp:posOffset>
                </wp:positionH>
                <wp:positionV relativeFrom="paragraph">
                  <wp:posOffset>572770</wp:posOffset>
                </wp:positionV>
                <wp:extent cx="635" cy="360680"/>
                <wp:effectExtent l="37465" t="0" r="38100" b="1270"/>
                <wp:wrapNone/>
                <wp:docPr id="36" name="直接连接符 36"/>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1.5pt;margin-top:45.1pt;height:28.4pt;width:0.05pt;z-index:251693056;mso-width-relative:page;mso-height-relative:page;" filled="f" stroked="t" coordsize="21600,21600" o:gfxdata="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A7I3EfaAAAACgEAAA8AAAAAAAAAAQAgAAAAIgAAAGRycy9k&#10;b3ducmV2LnhtbFBLAQIUABQAAAAIAIdO4kAUaYHsAAIAAOsDAAAOAAAAAAAAAAEAIAAAACkBAABk&#10;cnMvZTJvRG9jLnhtbFBLBQYAAAAABgAGAFkBAACbBQAAAAA=&#10;">
                <v:fill on="f" focussize="0,0"/>
                <v:stroke color="#000000" joinstyle="round" endarrow="block"/>
                <v:imagedata o:title=""/>
                <o:lock v:ext="edit" aspectratio="f"/>
              </v:line>
            </w:pict>
          </mc:Fallback>
        </mc:AlternateContent>
      </w:r>
    </w:p>
    <w:p w14:paraId="50EBBB7B">
      <w:pPr>
        <w:spacing w:line="560" w:lineRule="exact"/>
        <w:jc w:val="center"/>
        <w:rPr>
          <w:rFonts w:hint="eastAsia"/>
        </w:rPr>
      </w:pPr>
    </w:p>
    <w:p w14:paraId="619E27CD">
      <w:pPr>
        <w:spacing w:line="560" w:lineRule="exact"/>
        <w:jc w:val="center"/>
        <w:rPr>
          <w:rFonts w:hint="eastAsia"/>
        </w:rPr>
      </w:pPr>
      <w:r>
        <w:rPr>
          <w:rFonts w:hint="eastAsia"/>
        </w:rPr>
        <mc:AlternateContent>
          <mc:Choice Requires="wps">
            <w:drawing>
              <wp:anchor distT="0" distB="0" distL="114300" distR="114300" simplePos="0" relativeHeight="251702272" behindDoc="0" locked="0" layoutInCell="1" allowOverlap="1">
                <wp:simplePos x="0" y="0"/>
                <wp:positionH relativeFrom="column">
                  <wp:posOffset>198120</wp:posOffset>
                </wp:positionH>
                <wp:positionV relativeFrom="paragraph">
                  <wp:posOffset>229235</wp:posOffset>
                </wp:positionV>
                <wp:extent cx="5067300" cy="297180"/>
                <wp:effectExtent l="4445" t="4445" r="14605" b="22225"/>
                <wp:wrapNone/>
                <wp:docPr id="37" name="流程图: 可选过程 37"/>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F08ECD3">
                            <w:pPr>
                              <w:jc w:val="center"/>
                            </w:pPr>
                            <w:r>
                              <w:rPr>
                                <w:rFonts w:hint="eastAsia" w:ascii="宋体" w:hAnsi="宋体"/>
                                <w:szCs w:val="21"/>
                              </w:rPr>
                              <w:t>予以制止，并取得审计证据</w:t>
                            </w:r>
                          </w:p>
                          <w:p w14:paraId="414F6699">
                            <w:pPr>
                              <w:jc w:val="center"/>
                            </w:pPr>
                          </w:p>
                          <w:p w14:paraId="7A21550F">
                            <w:pPr>
                              <w:jc w:val="center"/>
                            </w:pPr>
                          </w:p>
                          <w:p w14:paraId="6A02A6C4">
                            <w:pPr>
                              <w:jc w:val="center"/>
                            </w:pPr>
                          </w:p>
                          <w:p w14:paraId="328E7D7E">
                            <w:pPr>
                              <w:jc w:val="center"/>
                              <w:rPr>
                                <w:rFonts w:hint="eastAsia" w:ascii="宋体" w:hAnsi="宋体"/>
                                <w:szCs w:val="21"/>
                              </w:rPr>
                            </w:pPr>
                          </w:p>
                          <w:p w14:paraId="7DA03513">
                            <w:pPr>
                              <w:jc w:val="center"/>
                            </w:pPr>
                          </w:p>
                          <w:p w14:paraId="3D574BDE">
                            <w:pPr>
                              <w:jc w:val="center"/>
                            </w:pPr>
                          </w:p>
                          <w:p w14:paraId="19567E8E"/>
                        </w:txbxContent>
                      </wps:txbx>
                      <wps:bodyPr upright="1"/>
                    </wps:wsp>
                  </a:graphicData>
                </a:graphic>
              </wp:anchor>
            </w:drawing>
          </mc:Choice>
          <mc:Fallback>
            <w:pict>
              <v:shape id="_x0000_s1026" o:spid="_x0000_s1026" o:spt="176" type="#_x0000_t176" style="position:absolute;left:0pt;margin-left:15.6pt;margin-top:18.05pt;height:23.4pt;width:399pt;z-index:251702272;mso-width-relative:page;mso-height-relative:page;" filled="f" stroked="t" coordsize="21600,21600" o:gfxdata="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br&#10;wE/VAAAACAEAAA8AAAAAAAAAAQAgAAAAIgAAAGRycy9kb3ducmV2LnhtbFBLAQIUABQAAAAIAIdO&#10;4kCOGAJ/JgIAACgEAAAOAAAAAAAAAAEAIAAAACQBAABkcnMvZTJvRG9jLnhtbFBLBQYAAAAABgAG&#10;AFkBAAC8BQAAAAA=&#10;">
                <v:fill on="f" focussize="0,0"/>
                <v:stroke color="#000000" joinstyle="miter"/>
                <v:imagedata o:title=""/>
                <o:lock v:ext="edit" aspectratio="f"/>
                <v:textbox>
                  <w:txbxContent>
                    <w:p w14:paraId="5F08ECD3">
                      <w:pPr>
                        <w:jc w:val="center"/>
                      </w:pPr>
                      <w:r>
                        <w:rPr>
                          <w:rFonts w:hint="eastAsia" w:ascii="宋体" w:hAnsi="宋体"/>
                          <w:szCs w:val="21"/>
                        </w:rPr>
                        <w:t>予以制止，并取得审计证据</w:t>
                      </w:r>
                    </w:p>
                    <w:p w14:paraId="414F6699">
                      <w:pPr>
                        <w:jc w:val="center"/>
                      </w:pPr>
                    </w:p>
                    <w:p w14:paraId="7A21550F">
                      <w:pPr>
                        <w:jc w:val="center"/>
                      </w:pPr>
                    </w:p>
                    <w:p w14:paraId="6A02A6C4">
                      <w:pPr>
                        <w:jc w:val="center"/>
                      </w:pPr>
                    </w:p>
                    <w:p w14:paraId="328E7D7E">
                      <w:pPr>
                        <w:jc w:val="center"/>
                        <w:rPr>
                          <w:rFonts w:hint="eastAsia" w:ascii="宋体" w:hAnsi="宋体"/>
                          <w:szCs w:val="21"/>
                        </w:rPr>
                      </w:pPr>
                    </w:p>
                    <w:p w14:paraId="7DA03513">
                      <w:pPr>
                        <w:jc w:val="center"/>
                      </w:pPr>
                    </w:p>
                    <w:p w14:paraId="3D574BDE">
                      <w:pPr>
                        <w:jc w:val="center"/>
                      </w:pPr>
                    </w:p>
                    <w:p w14:paraId="19567E8E"/>
                  </w:txbxContent>
                </v:textbox>
              </v:shape>
            </w:pict>
          </mc:Fallback>
        </mc:AlternateContent>
      </w:r>
    </w:p>
    <w:p w14:paraId="4F7ACD3B">
      <w:pPr>
        <w:spacing w:line="560" w:lineRule="exact"/>
        <w:jc w:val="center"/>
        <w:rPr>
          <w:rFonts w:hint="eastAsia"/>
        </w:rPr>
      </w:pPr>
      <w:r>
        <w:rPr>
          <w:rFonts w:hint="eastAsia"/>
        </w:rPr>
        <mc:AlternateContent>
          <mc:Choice Requires="wps">
            <w:drawing>
              <wp:anchor distT="0" distB="0" distL="114300" distR="114300" simplePos="0" relativeHeight="251694080" behindDoc="0" locked="0" layoutInCell="1" allowOverlap="1">
                <wp:simplePos x="0" y="0"/>
                <wp:positionH relativeFrom="column">
                  <wp:posOffset>2686050</wp:posOffset>
                </wp:positionH>
                <wp:positionV relativeFrom="paragraph">
                  <wp:posOffset>167640</wp:posOffset>
                </wp:positionV>
                <wp:extent cx="635" cy="360680"/>
                <wp:effectExtent l="37465" t="0" r="38100" b="1270"/>
                <wp:wrapNone/>
                <wp:docPr id="38" name="直接连接符 38"/>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1.5pt;margin-top:13.2pt;height:28.4pt;width:0.05pt;z-index:251694080;mso-width-relative:page;mso-height-relative:page;" filled="f" stroked="t" coordsize="21600,21600" o:gfxdata="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VW32TaAAAACQEAAA8AAAAAAAAAAQAgAAAAIgAAAGRycy9k&#10;b3ducmV2LnhtbFBLAQIUABQAAAAIAIdO4kDxFy/KAAIAAOsDAAAOAAAAAAAAAAEAIAAAACkBAABk&#10;cnMvZTJvRG9jLnhtbFBLBQYAAAAABgAGAFkBAACbBQAAAAA=&#10;">
                <v:fill on="f" focussize="0,0"/>
                <v:stroke color="#000000" joinstyle="round" endarrow="block"/>
                <v:imagedata o:title=""/>
                <o:lock v:ext="edit" aspectratio="f"/>
              </v:line>
            </w:pict>
          </mc:Fallback>
        </mc:AlternateContent>
      </w:r>
    </w:p>
    <w:p w14:paraId="0C4938A7">
      <w:pPr>
        <w:spacing w:line="560" w:lineRule="exact"/>
        <w:jc w:val="center"/>
        <w:rPr>
          <w:rFonts w:hint="eastAsia"/>
        </w:rPr>
      </w:pPr>
      <w:r>
        <w:rPr>
          <w:rFonts w:hint="eastAsia"/>
        </w:rPr>
        <mc:AlternateContent>
          <mc:Choice Requires="wps">
            <w:drawing>
              <wp:anchor distT="0" distB="0" distL="114300" distR="114300" simplePos="0" relativeHeight="251704320" behindDoc="0" locked="0" layoutInCell="1" allowOverlap="1">
                <wp:simplePos x="0" y="0"/>
                <wp:positionH relativeFrom="column">
                  <wp:posOffset>179070</wp:posOffset>
                </wp:positionH>
                <wp:positionV relativeFrom="paragraph">
                  <wp:posOffset>170815</wp:posOffset>
                </wp:positionV>
                <wp:extent cx="5067300" cy="524510"/>
                <wp:effectExtent l="4445" t="4445" r="14605" b="23495"/>
                <wp:wrapNone/>
                <wp:docPr id="39" name="流程图: 可选过程 39"/>
                <wp:cNvGraphicFramePr/>
                <a:graphic xmlns:a="http://schemas.openxmlformats.org/drawingml/2006/main">
                  <a:graphicData uri="http://schemas.microsoft.com/office/word/2010/wordprocessingShape">
                    <wps:wsp>
                      <wps:cNvSpPr/>
                      <wps:spPr>
                        <a:xfrm>
                          <a:off x="0" y="0"/>
                          <a:ext cx="5067300" cy="524510"/>
                        </a:xfrm>
                        <a:prstGeom prst="flowChartAlternateProcess">
                          <a:avLst/>
                        </a:prstGeom>
                        <a:noFill/>
                        <a:ln w="9525" cap="flat" cmpd="sng">
                          <a:solidFill>
                            <a:srgbClr val="000000"/>
                          </a:solidFill>
                          <a:prstDash val="solid"/>
                          <a:miter/>
                          <a:headEnd type="none" w="med" len="med"/>
                          <a:tailEnd type="none" w="med" len="med"/>
                        </a:ln>
                      </wps:spPr>
                      <wps:txbx>
                        <w:txbxContent>
                          <w:p w14:paraId="74F41E96">
                            <w:r>
                              <w:rPr>
                                <w:rFonts w:hint="eastAsia" w:ascii="宋体" w:hAnsi="宋体"/>
                                <w:szCs w:val="21"/>
                              </w:rPr>
                              <w:t>制止无效的，决定通知财政部门和有关主管部门暂停拨付与违反国家规定的财政收支、财务收支行为直接有关的款项</w:t>
                            </w:r>
                          </w:p>
                          <w:p w14:paraId="5FE757F8">
                            <w:pPr>
                              <w:jc w:val="center"/>
                            </w:pPr>
                          </w:p>
                          <w:p w14:paraId="3DEC226E">
                            <w:pPr>
                              <w:jc w:val="center"/>
                            </w:pPr>
                          </w:p>
                          <w:p w14:paraId="6592608F">
                            <w:pPr>
                              <w:jc w:val="center"/>
                            </w:pPr>
                          </w:p>
                          <w:p w14:paraId="03766815">
                            <w:pPr>
                              <w:jc w:val="center"/>
                              <w:rPr>
                                <w:rFonts w:hint="eastAsia" w:ascii="宋体" w:hAnsi="宋体"/>
                                <w:szCs w:val="21"/>
                              </w:rPr>
                            </w:pPr>
                          </w:p>
                          <w:p w14:paraId="4CE3AB65">
                            <w:pPr>
                              <w:jc w:val="center"/>
                            </w:pPr>
                          </w:p>
                          <w:p w14:paraId="36F05E3F">
                            <w:pPr>
                              <w:jc w:val="center"/>
                            </w:pPr>
                          </w:p>
                          <w:p w14:paraId="680BE6C4"/>
                        </w:txbxContent>
                      </wps:txbx>
                      <wps:bodyPr upright="1"/>
                    </wps:wsp>
                  </a:graphicData>
                </a:graphic>
              </wp:anchor>
            </w:drawing>
          </mc:Choice>
          <mc:Fallback>
            <w:pict>
              <v:shape id="_x0000_s1026" o:spid="_x0000_s1026" o:spt="176" type="#_x0000_t176" style="position:absolute;left:0pt;margin-left:14.1pt;margin-top:13.45pt;height:41.3pt;width:399pt;z-index:251704320;mso-width-relative:page;mso-height-relative:page;" filled="f" stroked="t" coordsize="21600,21600" o:gfxdata="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GVWc&#10;ZdcAAAAJAQAADwAAAAAAAAABACAAAAAiAAAAZHJzL2Rvd25yZXYueG1sUEsBAhQAFAAAAAgAh07i&#10;QF5IgXEjAgAAKAQAAA4AAAAAAAAAAQAgAAAAJgEAAGRycy9lMm9Eb2MueG1sUEsFBgAAAAAGAAYA&#10;WQEAALsFAAAAAA==&#10;">
                <v:fill on="f" focussize="0,0"/>
                <v:stroke color="#000000" joinstyle="miter"/>
                <v:imagedata o:title=""/>
                <o:lock v:ext="edit" aspectratio="f"/>
                <v:textbox>
                  <w:txbxContent>
                    <w:p w14:paraId="74F41E96">
                      <w:r>
                        <w:rPr>
                          <w:rFonts w:hint="eastAsia" w:ascii="宋体" w:hAnsi="宋体"/>
                          <w:szCs w:val="21"/>
                        </w:rPr>
                        <w:t>制止无效的，决定通知财政部门和有关主管部门暂停拨付与违反国家规定的财政收支、财务收支行为直接有关的款项</w:t>
                      </w:r>
                    </w:p>
                    <w:p w14:paraId="5FE757F8">
                      <w:pPr>
                        <w:jc w:val="center"/>
                      </w:pPr>
                    </w:p>
                    <w:p w14:paraId="3DEC226E">
                      <w:pPr>
                        <w:jc w:val="center"/>
                      </w:pPr>
                    </w:p>
                    <w:p w14:paraId="6592608F">
                      <w:pPr>
                        <w:jc w:val="center"/>
                      </w:pPr>
                    </w:p>
                    <w:p w14:paraId="03766815">
                      <w:pPr>
                        <w:jc w:val="center"/>
                        <w:rPr>
                          <w:rFonts w:hint="eastAsia" w:ascii="宋体" w:hAnsi="宋体"/>
                          <w:szCs w:val="21"/>
                        </w:rPr>
                      </w:pPr>
                    </w:p>
                    <w:p w14:paraId="4CE3AB65">
                      <w:pPr>
                        <w:jc w:val="center"/>
                      </w:pPr>
                    </w:p>
                    <w:p w14:paraId="36F05E3F">
                      <w:pPr>
                        <w:jc w:val="center"/>
                      </w:pPr>
                    </w:p>
                    <w:p w14:paraId="680BE6C4"/>
                  </w:txbxContent>
                </v:textbox>
              </v:shape>
            </w:pict>
          </mc:Fallback>
        </mc:AlternateContent>
      </w:r>
    </w:p>
    <w:p w14:paraId="4C964C0B">
      <w:pPr>
        <w:spacing w:line="560" w:lineRule="exact"/>
        <w:jc w:val="center"/>
        <w:rPr>
          <w:rFonts w:hint="eastAsia"/>
        </w:rPr>
      </w:pPr>
      <w:r>
        <w:rPr>
          <w:rFonts w:hint="eastAsia"/>
        </w:rPr>
        <mc:AlternateContent>
          <mc:Choice Requires="wps">
            <w:drawing>
              <wp:anchor distT="0" distB="0" distL="114300" distR="114300" simplePos="0" relativeHeight="251695104" behindDoc="0" locked="0" layoutInCell="1" allowOverlap="1">
                <wp:simplePos x="0" y="0"/>
                <wp:positionH relativeFrom="column">
                  <wp:posOffset>2646045</wp:posOffset>
                </wp:positionH>
                <wp:positionV relativeFrom="paragraph">
                  <wp:posOffset>348615</wp:posOffset>
                </wp:positionV>
                <wp:extent cx="635" cy="277495"/>
                <wp:effectExtent l="37465" t="0" r="38100" b="8255"/>
                <wp:wrapNone/>
                <wp:docPr id="40" name="直接连接符 40"/>
                <wp:cNvGraphicFramePr/>
                <a:graphic xmlns:a="http://schemas.openxmlformats.org/drawingml/2006/main">
                  <a:graphicData uri="http://schemas.microsoft.com/office/word/2010/wordprocessingShape">
                    <wps:wsp>
                      <wps:cNvCnPr/>
                      <wps:spPr>
                        <a:xfrm>
                          <a:off x="0" y="0"/>
                          <a:ext cx="635" cy="27749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08.35pt;margin-top:27.45pt;height:21.85pt;width:0.05pt;z-index:251695104;mso-width-relative:page;mso-height-relative:page;" filled="f" stroked="t" coordsize="21600,21600" o:gfxdata="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SC7SnZAAAACQEAAA8AAAAAAAAAAQAgAAAAIgAAAGRycy9kb3du&#10;cmV2LnhtbFBLAQIUABQAAAAIAIdO4kCKi+lZ/gEAAOsDAAAOAAAAAAAAAAEAIAAAACgBAABkcnMv&#10;ZTJvRG9jLnhtbFBLBQYAAAAABgAGAFkBAACYBQAAAAA=&#10;">
                <v:fill on="f" focussize="0,0"/>
                <v:stroke color="#000000" joinstyle="round" endarrow="block"/>
                <v:imagedata o:title=""/>
                <o:lock v:ext="edit" aspectratio="f"/>
              </v:line>
            </w:pict>
          </mc:Fallback>
        </mc:AlternateContent>
      </w:r>
    </w:p>
    <w:p w14:paraId="3FAE2FE6">
      <w:pPr>
        <w:spacing w:line="560" w:lineRule="exact"/>
        <w:jc w:val="center"/>
        <w:rPr>
          <w:rFonts w:hint="eastAsia"/>
        </w:rPr>
      </w:pPr>
      <w:r>
        <w:rPr>
          <w:rFonts w:hint="eastAsia"/>
        </w:rPr>
        <mc:AlternateContent>
          <mc:Choice Requires="wps">
            <w:drawing>
              <wp:anchor distT="0" distB="0" distL="114300" distR="114300" simplePos="0" relativeHeight="251703296" behindDoc="0" locked="0" layoutInCell="1" allowOverlap="1">
                <wp:simplePos x="0" y="0"/>
                <wp:positionH relativeFrom="column">
                  <wp:posOffset>266700</wp:posOffset>
                </wp:positionH>
                <wp:positionV relativeFrom="paragraph">
                  <wp:posOffset>278765</wp:posOffset>
                </wp:positionV>
                <wp:extent cx="5067300" cy="297180"/>
                <wp:effectExtent l="4445" t="4445" r="14605" b="22225"/>
                <wp:wrapNone/>
                <wp:docPr id="41" name="流程图: 可选过程 41"/>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60171EF">
                            <w:pPr>
                              <w:jc w:val="center"/>
                              <w:rPr>
                                <w:rFonts w:hint="eastAsia" w:eastAsia="宋体"/>
                                <w:lang w:eastAsia="zh-CN"/>
                              </w:rPr>
                            </w:pPr>
                            <w:r>
                              <w:rPr>
                                <w:rFonts w:hint="eastAsia" w:ascii="宋体" w:hAnsi="宋体"/>
                                <w:szCs w:val="21"/>
                              </w:rPr>
                              <w:t>审计组所在部门代拟</w:t>
                            </w:r>
                            <w:r>
                              <w:rPr>
                                <w:rFonts w:hint="eastAsia" w:ascii="宋体" w:hAnsi="宋体"/>
                                <w:szCs w:val="21"/>
                                <w:lang w:eastAsia="zh-CN"/>
                              </w:rPr>
                              <w:t>暂停拨付或暂停适用通知书</w:t>
                            </w:r>
                          </w:p>
                          <w:p w14:paraId="6C504149">
                            <w:pPr>
                              <w:jc w:val="center"/>
                            </w:pPr>
                          </w:p>
                          <w:p w14:paraId="47F0365E">
                            <w:pPr>
                              <w:jc w:val="center"/>
                            </w:pPr>
                          </w:p>
                          <w:p w14:paraId="0962642C">
                            <w:pPr>
                              <w:jc w:val="center"/>
                            </w:pPr>
                          </w:p>
                          <w:p w14:paraId="3F8FB294">
                            <w:pPr>
                              <w:jc w:val="center"/>
                              <w:rPr>
                                <w:rFonts w:hint="eastAsia" w:ascii="宋体" w:hAnsi="宋体"/>
                                <w:szCs w:val="21"/>
                              </w:rPr>
                            </w:pPr>
                          </w:p>
                          <w:p w14:paraId="73D70DB3">
                            <w:pPr>
                              <w:jc w:val="center"/>
                            </w:pPr>
                          </w:p>
                          <w:p w14:paraId="2259151E">
                            <w:pPr>
                              <w:jc w:val="center"/>
                            </w:pPr>
                          </w:p>
                          <w:p w14:paraId="138DD098"/>
                        </w:txbxContent>
                      </wps:txbx>
                      <wps:bodyPr upright="1"/>
                    </wps:wsp>
                  </a:graphicData>
                </a:graphic>
              </wp:anchor>
            </w:drawing>
          </mc:Choice>
          <mc:Fallback>
            <w:pict>
              <v:shape id="_x0000_s1026" o:spid="_x0000_s1026" o:spt="176" type="#_x0000_t176" style="position:absolute;left:0pt;margin-left:21pt;margin-top:21.95pt;height:23.4pt;width:399pt;z-index:251703296;mso-width-relative:page;mso-height-relative:page;" filled="f" stroked="t" coordsize="21600,21600" o:gfxdata="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A&#10;zkDH1wAAAAgBAAAPAAAAAAAAAAEAIAAAACIAAABkcnMvZG93bnJldi54bWxQSwECFAAUAAAACACH&#10;TuJAaoY4/iUCAAAoBAAADgAAAAAAAAABACAAAAAmAQAAZHJzL2Uyb0RvYy54bWxQSwUGAAAAAAYA&#10;BgBZAQAAvQUAAAAA&#10;">
                <v:fill on="f" focussize="0,0"/>
                <v:stroke color="#000000" joinstyle="miter"/>
                <v:imagedata o:title=""/>
                <o:lock v:ext="edit" aspectratio="f"/>
                <v:textbox>
                  <w:txbxContent>
                    <w:p w14:paraId="560171EF">
                      <w:pPr>
                        <w:jc w:val="center"/>
                        <w:rPr>
                          <w:rFonts w:hint="eastAsia" w:eastAsia="宋体"/>
                          <w:lang w:eastAsia="zh-CN"/>
                        </w:rPr>
                      </w:pPr>
                      <w:r>
                        <w:rPr>
                          <w:rFonts w:hint="eastAsia" w:ascii="宋体" w:hAnsi="宋体"/>
                          <w:szCs w:val="21"/>
                        </w:rPr>
                        <w:t>审计组所在部门代拟</w:t>
                      </w:r>
                      <w:r>
                        <w:rPr>
                          <w:rFonts w:hint="eastAsia" w:ascii="宋体" w:hAnsi="宋体"/>
                          <w:szCs w:val="21"/>
                          <w:lang w:eastAsia="zh-CN"/>
                        </w:rPr>
                        <w:t>暂停拨付或暂停适用通知书</w:t>
                      </w:r>
                    </w:p>
                    <w:p w14:paraId="6C504149">
                      <w:pPr>
                        <w:jc w:val="center"/>
                      </w:pPr>
                    </w:p>
                    <w:p w14:paraId="47F0365E">
                      <w:pPr>
                        <w:jc w:val="center"/>
                      </w:pPr>
                    </w:p>
                    <w:p w14:paraId="0962642C">
                      <w:pPr>
                        <w:jc w:val="center"/>
                      </w:pPr>
                    </w:p>
                    <w:p w14:paraId="3F8FB294">
                      <w:pPr>
                        <w:jc w:val="center"/>
                        <w:rPr>
                          <w:rFonts w:hint="eastAsia" w:ascii="宋体" w:hAnsi="宋体"/>
                          <w:szCs w:val="21"/>
                        </w:rPr>
                      </w:pPr>
                    </w:p>
                    <w:p w14:paraId="73D70DB3">
                      <w:pPr>
                        <w:jc w:val="center"/>
                      </w:pPr>
                    </w:p>
                    <w:p w14:paraId="2259151E">
                      <w:pPr>
                        <w:jc w:val="center"/>
                      </w:pPr>
                    </w:p>
                    <w:p w14:paraId="138DD098"/>
                  </w:txbxContent>
                </v:textbox>
              </v:shape>
            </w:pict>
          </mc:Fallback>
        </mc:AlternateContent>
      </w:r>
    </w:p>
    <w:p w14:paraId="0D54AF35">
      <w:pPr>
        <w:spacing w:line="560" w:lineRule="exact"/>
        <w:jc w:val="center"/>
        <w:rPr>
          <w:rFonts w:hint="eastAsia"/>
        </w:rPr>
      </w:pPr>
      <w:r>
        <w:rPr>
          <w:rFonts w:hint="eastAsia"/>
        </w:rPr>
        <mc:AlternateContent>
          <mc:Choice Requires="wps">
            <w:drawing>
              <wp:anchor distT="0" distB="0" distL="114300" distR="114300" simplePos="0" relativeHeight="251696128" behindDoc="0" locked="0" layoutInCell="1" allowOverlap="1">
                <wp:simplePos x="0" y="0"/>
                <wp:positionH relativeFrom="column">
                  <wp:posOffset>2667000</wp:posOffset>
                </wp:positionH>
                <wp:positionV relativeFrom="paragraph">
                  <wp:posOffset>228600</wp:posOffset>
                </wp:positionV>
                <wp:extent cx="635" cy="360680"/>
                <wp:effectExtent l="37465" t="0" r="38100" b="1270"/>
                <wp:wrapNone/>
                <wp:docPr id="42" name="直接连接符 42"/>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18pt;height:28.4pt;width:0.05pt;z-index:251696128;mso-width-relative:page;mso-height-relative:page;" filled="f" stroked="t" coordsize="21600,21600" o:gfxdata="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MipETXAAAACQEAAA8AAAAAAAAAAQAgAAAAIgAAAGRycy9kb3du&#10;cmV2LnhtbFBLAQIUABQAAAAIAIdO4kBzJ+6/AAIAAOsDAAAOAAAAAAAAAAEAIAAAACYBAABkcnMv&#10;ZTJvRG9jLnhtbFBLBQYAAAAABgAGAFkBAACYBQAAAAA=&#10;">
                <v:fill on="f" focussize="0,0"/>
                <v:stroke color="#000000" joinstyle="round" endarrow="block"/>
                <v:imagedata o:title=""/>
                <o:lock v:ext="edit" aspectratio="f"/>
              </v:line>
            </w:pict>
          </mc:Fallback>
        </mc:AlternateContent>
      </w:r>
    </w:p>
    <w:p w14:paraId="6283103D">
      <w:pPr>
        <w:spacing w:line="560" w:lineRule="exact"/>
        <w:jc w:val="center"/>
        <w:rPr>
          <w:rFonts w:hint="eastAsia"/>
        </w:rPr>
      </w:pPr>
      <w:r>
        <w:rPr>
          <w:rFonts w:hint="eastAsia"/>
        </w:rPr>
        <mc:AlternateContent>
          <mc:Choice Requires="wps">
            <w:drawing>
              <wp:anchor distT="0" distB="0" distL="114300" distR="114300" simplePos="0" relativeHeight="251705344" behindDoc="0" locked="0" layoutInCell="1" allowOverlap="1">
                <wp:simplePos x="0" y="0"/>
                <wp:positionH relativeFrom="column">
                  <wp:posOffset>198120</wp:posOffset>
                </wp:positionH>
                <wp:positionV relativeFrom="paragraph">
                  <wp:posOffset>247650</wp:posOffset>
                </wp:positionV>
                <wp:extent cx="5067300" cy="316865"/>
                <wp:effectExtent l="4445" t="4445" r="14605" b="21590"/>
                <wp:wrapNone/>
                <wp:docPr id="43" name="流程图: 可选过程 43"/>
                <wp:cNvGraphicFramePr/>
                <a:graphic xmlns:a="http://schemas.openxmlformats.org/drawingml/2006/main">
                  <a:graphicData uri="http://schemas.microsoft.com/office/word/2010/wordprocessingShape">
                    <wps:wsp>
                      <wps:cNvSpPr/>
                      <wps:spPr>
                        <a:xfrm>
                          <a:off x="0" y="0"/>
                          <a:ext cx="506730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5A4C1B94">
                            <w:pPr>
                              <w:jc w:val="center"/>
                            </w:pPr>
                            <w:r>
                              <w:rPr>
                                <w:rFonts w:hint="eastAsia" w:ascii="宋体" w:hAnsi="宋体"/>
                                <w:szCs w:val="21"/>
                              </w:rPr>
                              <w:t>提请审理部门审理</w:t>
                            </w:r>
                          </w:p>
                          <w:p w14:paraId="42177386">
                            <w:pPr>
                              <w:jc w:val="center"/>
                            </w:pPr>
                          </w:p>
                          <w:p w14:paraId="08AE6142">
                            <w:pPr>
                              <w:jc w:val="center"/>
                            </w:pPr>
                          </w:p>
                          <w:p w14:paraId="7664368F">
                            <w:pPr>
                              <w:jc w:val="center"/>
                            </w:pPr>
                          </w:p>
                          <w:p w14:paraId="15BAF404">
                            <w:pPr>
                              <w:jc w:val="center"/>
                            </w:pPr>
                          </w:p>
                          <w:p w14:paraId="399CD5F9">
                            <w:pPr>
                              <w:jc w:val="center"/>
                            </w:pPr>
                          </w:p>
                          <w:p w14:paraId="6F875F4D">
                            <w:pPr>
                              <w:jc w:val="center"/>
                              <w:rPr>
                                <w:rFonts w:hint="eastAsia" w:ascii="宋体" w:hAnsi="宋体"/>
                                <w:szCs w:val="21"/>
                              </w:rPr>
                            </w:pPr>
                          </w:p>
                          <w:p w14:paraId="61519F52">
                            <w:pPr>
                              <w:jc w:val="center"/>
                            </w:pPr>
                          </w:p>
                          <w:p w14:paraId="01AB1829">
                            <w:pPr>
                              <w:jc w:val="center"/>
                            </w:pPr>
                          </w:p>
                          <w:p w14:paraId="434B3A8E"/>
                        </w:txbxContent>
                      </wps:txbx>
                      <wps:bodyPr upright="1"/>
                    </wps:wsp>
                  </a:graphicData>
                </a:graphic>
              </wp:anchor>
            </w:drawing>
          </mc:Choice>
          <mc:Fallback>
            <w:pict>
              <v:shape id="_x0000_s1026" o:spid="_x0000_s1026" o:spt="176" type="#_x0000_t176" style="position:absolute;left:0pt;margin-left:15.6pt;margin-top:19.5pt;height:24.95pt;width:399pt;z-index:251705344;mso-width-relative:page;mso-height-relative:page;" filled="f" stroked="t" coordsize="21600,21600" o:gfxdata="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47MYcdcAAAAIAQAADwAAAAAAAAABACAAAAAiAAAAZHJzL2Rvd25yZXYueG1sUEsBAhQAFAAAAAgA&#10;h07iQISbU24mAgAAKAQAAA4AAAAAAAAAAQAgAAAAJgEAAGRycy9lMm9Eb2MueG1sUEsFBgAAAAAG&#10;AAYAWQEAAL4FAAAAAA==&#10;">
                <v:fill on="f" focussize="0,0"/>
                <v:stroke color="#000000" joinstyle="miter"/>
                <v:imagedata o:title=""/>
                <o:lock v:ext="edit" aspectratio="f"/>
                <v:textbox>
                  <w:txbxContent>
                    <w:p w14:paraId="5A4C1B94">
                      <w:pPr>
                        <w:jc w:val="center"/>
                      </w:pPr>
                      <w:r>
                        <w:rPr>
                          <w:rFonts w:hint="eastAsia" w:ascii="宋体" w:hAnsi="宋体"/>
                          <w:szCs w:val="21"/>
                        </w:rPr>
                        <w:t>提请审理部门审理</w:t>
                      </w:r>
                    </w:p>
                    <w:p w14:paraId="42177386">
                      <w:pPr>
                        <w:jc w:val="center"/>
                      </w:pPr>
                    </w:p>
                    <w:p w14:paraId="08AE6142">
                      <w:pPr>
                        <w:jc w:val="center"/>
                      </w:pPr>
                    </w:p>
                    <w:p w14:paraId="7664368F">
                      <w:pPr>
                        <w:jc w:val="center"/>
                      </w:pPr>
                    </w:p>
                    <w:p w14:paraId="15BAF404">
                      <w:pPr>
                        <w:jc w:val="center"/>
                      </w:pPr>
                    </w:p>
                    <w:p w14:paraId="399CD5F9">
                      <w:pPr>
                        <w:jc w:val="center"/>
                      </w:pPr>
                    </w:p>
                    <w:p w14:paraId="6F875F4D">
                      <w:pPr>
                        <w:jc w:val="center"/>
                        <w:rPr>
                          <w:rFonts w:hint="eastAsia" w:ascii="宋体" w:hAnsi="宋体"/>
                          <w:szCs w:val="21"/>
                        </w:rPr>
                      </w:pPr>
                    </w:p>
                    <w:p w14:paraId="61519F52">
                      <w:pPr>
                        <w:jc w:val="center"/>
                      </w:pPr>
                    </w:p>
                    <w:p w14:paraId="01AB1829">
                      <w:pPr>
                        <w:jc w:val="center"/>
                      </w:pPr>
                    </w:p>
                    <w:p w14:paraId="434B3A8E"/>
                  </w:txbxContent>
                </v:textbox>
              </v:shape>
            </w:pict>
          </mc:Fallback>
        </mc:AlternateContent>
      </w:r>
    </w:p>
    <w:p w14:paraId="4355029E">
      <w:pPr>
        <w:spacing w:line="560" w:lineRule="exact"/>
        <w:jc w:val="center"/>
        <w:rPr>
          <w:rFonts w:hint="eastAsia"/>
        </w:rPr>
      </w:pPr>
      <w:r>
        <w:rPr>
          <w:rFonts w:hint="eastAsia"/>
        </w:rPr>
        <mc:AlternateContent>
          <mc:Choice Requires="wps">
            <w:drawing>
              <wp:anchor distT="0" distB="0" distL="114300" distR="114300" simplePos="0" relativeHeight="251697152" behindDoc="0" locked="0" layoutInCell="1" allowOverlap="1">
                <wp:simplePos x="0" y="0"/>
                <wp:positionH relativeFrom="column">
                  <wp:posOffset>2667000</wp:posOffset>
                </wp:positionH>
                <wp:positionV relativeFrom="paragraph">
                  <wp:posOffset>204470</wp:posOffset>
                </wp:positionV>
                <wp:extent cx="635" cy="360680"/>
                <wp:effectExtent l="37465" t="0" r="38100" b="1270"/>
                <wp:wrapNone/>
                <wp:docPr id="44" name="直接连接符 44"/>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16.1pt;height:28.4pt;width:0.05pt;z-index:251697152;mso-width-relative:page;mso-height-relative:page;" filled="f" stroked="t" coordsize="21600,21600" o:gfxdata="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Ck6snZAAAACQEAAA8AAAAAAAAAAQAgAAAAIgAAAGRycy9k&#10;b3ducmV2LnhtbFBLAQIUABQAAAAIAIdO4kDRfdjvAQIAAOsDAAAOAAAAAAAAAAEAIAAAACgBAABk&#10;cnMvZTJvRG9jLnhtbFBLBQYAAAAABgAGAFkBAACbBQAAAAA=&#10;">
                <v:fill on="f" focussize="0,0"/>
                <v:stroke color="#000000" joinstyle="round" endarrow="block"/>
                <v:imagedata o:title=""/>
                <o:lock v:ext="edit" aspectratio="f"/>
              </v:line>
            </w:pict>
          </mc:Fallback>
        </mc:AlternateContent>
      </w:r>
    </w:p>
    <w:p w14:paraId="42B6D824">
      <w:pPr>
        <w:spacing w:line="560" w:lineRule="exact"/>
        <w:jc w:val="center"/>
        <w:rPr>
          <w:rFonts w:hint="eastAsia"/>
        </w:rPr>
      </w:pPr>
      <w:r>
        <w:rPr>
          <w:rFonts w:hint="eastAsia"/>
        </w:rPr>
        <mc:AlternateContent>
          <mc:Choice Requires="wps">
            <w:drawing>
              <wp:anchor distT="0" distB="0" distL="114300" distR="114300" simplePos="0" relativeHeight="251706368" behindDoc="0" locked="0" layoutInCell="1" allowOverlap="1">
                <wp:simplePos x="0" y="0"/>
                <wp:positionH relativeFrom="column">
                  <wp:posOffset>200025</wp:posOffset>
                </wp:positionH>
                <wp:positionV relativeFrom="paragraph">
                  <wp:posOffset>190500</wp:posOffset>
                </wp:positionV>
                <wp:extent cx="5067300" cy="297180"/>
                <wp:effectExtent l="4445" t="4445" r="14605" b="22225"/>
                <wp:wrapNone/>
                <wp:docPr id="45" name="流程图: 可选过程 45"/>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88C8271">
                            <w:pPr>
                              <w:jc w:val="center"/>
                            </w:pPr>
                            <w:r>
                              <w:rPr>
                                <w:rFonts w:hint="eastAsia" w:ascii="宋体" w:hAnsi="宋体"/>
                                <w:szCs w:val="21"/>
                              </w:rPr>
                              <w:t>报请市审计局负责人批准</w:t>
                            </w:r>
                          </w:p>
                          <w:p w14:paraId="14EB54D8">
                            <w:pPr>
                              <w:jc w:val="center"/>
                            </w:pPr>
                          </w:p>
                          <w:p w14:paraId="7D067699">
                            <w:pPr>
                              <w:jc w:val="center"/>
                            </w:pPr>
                          </w:p>
                          <w:p w14:paraId="7C47A48B">
                            <w:pPr>
                              <w:jc w:val="center"/>
                            </w:pPr>
                          </w:p>
                          <w:p w14:paraId="6B8E0203">
                            <w:pPr>
                              <w:jc w:val="center"/>
                            </w:pPr>
                          </w:p>
                          <w:p w14:paraId="2BE34729">
                            <w:pPr>
                              <w:jc w:val="center"/>
                            </w:pPr>
                          </w:p>
                          <w:p w14:paraId="756ADB3C">
                            <w:pPr>
                              <w:jc w:val="center"/>
                            </w:pPr>
                          </w:p>
                          <w:p w14:paraId="49E6252A">
                            <w:pPr>
                              <w:jc w:val="center"/>
                              <w:rPr>
                                <w:rFonts w:hint="eastAsia" w:ascii="宋体" w:hAnsi="宋体"/>
                                <w:szCs w:val="21"/>
                              </w:rPr>
                            </w:pPr>
                          </w:p>
                          <w:p w14:paraId="37CC977F">
                            <w:pPr>
                              <w:jc w:val="center"/>
                            </w:pPr>
                          </w:p>
                          <w:p w14:paraId="36EC1E50">
                            <w:pPr>
                              <w:jc w:val="center"/>
                            </w:pPr>
                          </w:p>
                          <w:p w14:paraId="77BD8476"/>
                        </w:txbxContent>
                      </wps:txbx>
                      <wps:bodyPr upright="1"/>
                    </wps:wsp>
                  </a:graphicData>
                </a:graphic>
              </wp:anchor>
            </w:drawing>
          </mc:Choice>
          <mc:Fallback>
            <w:pict>
              <v:shape id="_x0000_s1026" o:spid="_x0000_s1026" o:spt="176" type="#_x0000_t176" style="position:absolute;left:0pt;margin-left:15.75pt;margin-top:15pt;height:23.4pt;width:399pt;z-index:251706368;mso-width-relative:page;mso-height-relative:page;" filled="f" stroked="t" coordsize="21600,21600" o:gfxdata="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ORK&#10;Zb/WAAAACAEAAA8AAAAAAAAAAQAgAAAAIgAAAGRycy9kb3ducmV2LnhtbFBLAQIUABQAAAAIAIdO&#10;4kD3u58FJQIAACgEAAAOAAAAAAAAAAEAIAAAACUBAABkcnMvZTJvRG9jLnhtbFBLBQYAAAAABgAG&#10;AFkBAAC8BQAAAAA=&#10;">
                <v:fill on="f" focussize="0,0"/>
                <v:stroke color="#000000" joinstyle="miter"/>
                <v:imagedata o:title=""/>
                <o:lock v:ext="edit" aspectratio="f"/>
                <v:textbox>
                  <w:txbxContent>
                    <w:p w14:paraId="088C8271">
                      <w:pPr>
                        <w:jc w:val="center"/>
                      </w:pPr>
                      <w:r>
                        <w:rPr>
                          <w:rFonts w:hint="eastAsia" w:ascii="宋体" w:hAnsi="宋体"/>
                          <w:szCs w:val="21"/>
                        </w:rPr>
                        <w:t>报请市审计局负责人批准</w:t>
                      </w:r>
                    </w:p>
                    <w:p w14:paraId="14EB54D8">
                      <w:pPr>
                        <w:jc w:val="center"/>
                      </w:pPr>
                    </w:p>
                    <w:p w14:paraId="7D067699">
                      <w:pPr>
                        <w:jc w:val="center"/>
                      </w:pPr>
                    </w:p>
                    <w:p w14:paraId="7C47A48B">
                      <w:pPr>
                        <w:jc w:val="center"/>
                      </w:pPr>
                    </w:p>
                    <w:p w14:paraId="6B8E0203">
                      <w:pPr>
                        <w:jc w:val="center"/>
                      </w:pPr>
                    </w:p>
                    <w:p w14:paraId="2BE34729">
                      <w:pPr>
                        <w:jc w:val="center"/>
                      </w:pPr>
                    </w:p>
                    <w:p w14:paraId="756ADB3C">
                      <w:pPr>
                        <w:jc w:val="center"/>
                      </w:pPr>
                    </w:p>
                    <w:p w14:paraId="49E6252A">
                      <w:pPr>
                        <w:jc w:val="center"/>
                        <w:rPr>
                          <w:rFonts w:hint="eastAsia" w:ascii="宋体" w:hAnsi="宋体"/>
                          <w:szCs w:val="21"/>
                        </w:rPr>
                      </w:pPr>
                    </w:p>
                    <w:p w14:paraId="37CC977F">
                      <w:pPr>
                        <w:jc w:val="center"/>
                      </w:pPr>
                    </w:p>
                    <w:p w14:paraId="36EC1E50">
                      <w:pPr>
                        <w:jc w:val="center"/>
                      </w:pPr>
                    </w:p>
                    <w:p w14:paraId="77BD8476"/>
                  </w:txbxContent>
                </v:textbox>
              </v:shape>
            </w:pict>
          </mc:Fallback>
        </mc:AlternateContent>
      </w:r>
    </w:p>
    <w:p w14:paraId="35551D4F">
      <w:pPr>
        <w:spacing w:line="560" w:lineRule="exact"/>
        <w:jc w:val="center"/>
        <w:rPr>
          <w:rFonts w:hint="eastAsia"/>
        </w:rPr>
      </w:pPr>
      <w:bookmarkStart w:id="0" w:name="_GoBack"/>
      <w:bookmarkEnd w:id="0"/>
      <w:r>
        <w:rPr>
          <w:rFonts w:hint="eastAsia"/>
        </w:rPr>
        <mc:AlternateContent>
          <mc:Choice Requires="wps">
            <w:drawing>
              <wp:anchor distT="0" distB="0" distL="114300" distR="114300" simplePos="0" relativeHeight="251698176" behindDoc="0" locked="0" layoutInCell="1" allowOverlap="1">
                <wp:simplePos x="0" y="0"/>
                <wp:positionH relativeFrom="column">
                  <wp:posOffset>2667000</wp:posOffset>
                </wp:positionH>
                <wp:positionV relativeFrom="paragraph">
                  <wp:posOffset>154940</wp:posOffset>
                </wp:positionV>
                <wp:extent cx="635" cy="360680"/>
                <wp:effectExtent l="37465" t="0" r="38100" b="1270"/>
                <wp:wrapNone/>
                <wp:docPr id="46" name="直接连接符 46"/>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12.2pt;height:28.4pt;width:0.05pt;z-index:251698176;mso-width-relative:page;mso-height-relative:page;" filled="f" stroked="t" coordsize="21600,21600" o:gfxdata="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0cZVJ2AAAAAkBAAAPAAAAAAAAAAEAIAAAACIAAABkcnMvZG93&#10;bnJldi54bWxQSwECFAAUAAAACACHTuJAcLYaaQACAADrAwAADgAAAAAAAAABACAAAAAnAQAAZHJz&#10;L2Uyb0RvYy54bWxQSwUGAAAAAAYABgBZAQAAmQUAAAAA&#10;">
                <v:fill on="f" focussize="0,0"/>
                <v:stroke color="#000000" joinstyle="round" endarrow="block"/>
                <v:imagedata o:title=""/>
                <o:lock v:ext="edit" aspectratio="f"/>
              </v:line>
            </w:pict>
          </mc:Fallback>
        </mc:AlternateContent>
      </w:r>
    </w:p>
    <w:p w14:paraId="366607B5">
      <w:pPr>
        <w:spacing w:line="560" w:lineRule="exact"/>
        <w:jc w:val="center"/>
        <w:rPr>
          <w:rFonts w:hint="eastAsia"/>
        </w:rPr>
      </w:pPr>
      <w:r>
        <w:rPr>
          <w:rFonts w:hint="eastAsia"/>
        </w:rPr>
        <mc:AlternateContent>
          <mc:Choice Requires="wps">
            <w:drawing>
              <wp:anchor distT="0" distB="0" distL="114300" distR="114300" simplePos="0" relativeHeight="251707392" behindDoc="0" locked="0" layoutInCell="1" allowOverlap="1">
                <wp:simplePos x="0" y="0"/>
                <wp:positionH relativeFrom="column">
                  <wp:posOffset>208915</wp:posOffset>
                </wp:positionH>
                <wp:positionV relativeFrom="paragraph">
                  <wp:posOffset>142875</wp:posOffset>
                </wp:positionV>
                <wp:extent cx="5067300" cy="297180"/>
                <wp:effectExtent l="4445" t="4445" r="14605" b="22225"/>
                <wp:wrapNone/>
                <wp:docPr id="47" name="流程图: 可选过程 47"/>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61563942">
                            <w:pPr>
                              <w:jc w:val="center"/>
                              <w:rPr>
                                <w:rFonts w:hint="eastAsia" w:eastAsia="宋体"/>
                                <w:lang w:eastAsia="zh-CN"/>
                              </w:rPr>
                            </w:pPr>
                            <w:r>
                              <w:rPr>
                                <w:rFonts w:hint="eastAsia" w:ascii="宋体" w:hAnsi="宋体"/>
                                <w:szCs w:val="21"/>
                              </w:rPr>
                              <w:t>向财政部门和有关主管部门以及被审计单位送达</w:t>
                            </w:r>
                            <w:r>
                              <w:rPr>
                                <w:rFonts w:hint="eastAsia" w:ascii="宋体" w:hAnsi="宋体"/>
                                <w:szCs w:val="21"/>
                                <w:lang w:eastAsia="zh-CN"/>
                              </w:rPr>
                              <w:t>暂停拨付或暂停适用的通知</w:t>
                            </w:r>
                          </w:p>
                          <w:p w14:paraId="324135BF">
                            <w:pPr>
                              <w:jc w:val="center"/>
                            </w:pPr>
                          </w:p>
                          <w:p w14:paraId="641ED5CE">
                            <w:pPr>
                              <w:jc w:val="center"/>
                            </w:pPr>
                          </w:p>
                          <w:p w14:paraId="382F45DB">
                            <w:pPr>
                              <w:jc w:val="center"/>
                            </w:pPr>
                          </w:p>
                          <w:p w14:paraId="57A7B0BC">
                            <w:pPr>
                              <w:jc w:val="center"/>
                            </w:pPr>
                          </w:p>
                          <w:p w14:paraId="797442ED">
                            <w:pPr>
                              <w:jc w:val="center"/>
                            </w:pPr>
                          </w:p>
                          <w:p w14:paraId="6ADBE0B7">
                            <w:pPr>
                              <w:jc w:val="center"/>
                            </w:pPr>
                          </w:p>
                          <w:p w14:paraId="3DEB8E0A">
                            <w:pPr>
                              <w:jc w:val="center"/>
                            </w:pPr>
                          </w:p>
                          <w:p w14:paraId="306AF1B2">
                            <w:pPr>
                              <w:jc w:val="center"/>
                            </w:pPr>
                          </w:p>
                          <w:p w14:paraId="201CCEBC">
                            <w:pPr>
                              <w:jc w:val="center"/>
                              <w:rPr>
                                <w:rFonts w:hint="eastAsia" w:ascii="宋体" w:hAnsi="宋体"/>
                                <w:szCs w:val="21"/>
                              </w:rPr>
                            </w:pPr>
                          </w:p>
                          <w:p w14:paraId="779C3190">
                            <w:pPr>
                              <w:jc w:val="center"/>
                            </w:pPr>
                          </w:p>
                          <w:p w14:paraId="41F81178">
                            <w:pPr>
                              <w:jc w:val="center"/>
                            </w:pPr>
                          </w:p>
                          <w:p w14:paraId="7BD82A7A"/>
                        </w:txbxContent>
                      </wps:txbx>
                      <wps:bodyPr upright="1"/>
                    </wps:wsp>
                  </a:graphicData>
                </a:graphic>
              </wp:anchor>
            </w:drawing>
          </mc:Choice>
          <mc:Fallback>
            <w:pict>
              <v:shape id="_x0000_s1026" o:spid="_x0000_s1026" o:spt="176" type="#_x0000_t176" style="position:absolute;left:0pt;margin-left:16.45pt;margin-top:11.25pt;height:23.4pt;width:399pt;z-index:251707392;mso-width-relative:page;mso-height-relative:page;" filled="f" stroked="t" coordsize="21600,21600" o:gfxdata="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lBr3dcAAAAIAQAADwAAAAAAAAABACAAAAAiAAAAZHJzL2Rvd25yZXYueG1sUEsBAhQAFAAAAAgA&#10;h07iQBmm9JUmAgAAKAQAAA4AAAAAAAAAAQAgAAAAJgEAAGRycy9lMm9Eb2MueG1sUEsFBgAAAAAG&#10;AAYAWQEAAL4FAAAAAA==&#10;">
                <v:fill on="f" focussize="0,0"/>
                <v:stroke color="#000000" joinstyle="miter"/>
                <v:imagedata o:title=""/>
                <o:lock v:ext="edit" aspectratio="f"/>
                <v:textbox>
                  <w:txbxContent>
                    <w:p w14:paraId="61563942">
                      <w:pPr>
                        <w:jc w:val="center"/>
                        <w:rPr>
                          <w:rFonts w:hint="eastAsia" w:eastAsia="宋体"/>
                          <w:lang w:eastAsia="zh-CN"/>
                        </w:rPr>
                      </w:pPr>
                      <w:r>
                        <w:rPr>
                          <w:rFonts w:hint="eastAsia" w:ascii="宋体" w:hAnsi="宋体"/>
                          <w:szCs w:val="21"/>
                        </w:rPr>
                        <w:t>向财政部门和有关主管部门以及被审计单位送达</w:t>
                      </w:r>
                      <w:r>
                        <w:rPr>
                          <w:rFonts w:hint="eastAsia" w:ascii="宋体" w:hAnsi="宋体"/>
                          <w:szCs w:val="21"/>
                          <w:lang w:eastAsia="zh-CN"/>
                        </w:rPr>
                        <w:t>暂停拨付或暂停适用的通知</w:t>
                      </w:r>
                    </w:p>
                    <w:p w14:paraId="324135BF">
                      <w:pPr>
                        <w:jc w:val="center"/>
                      </w:pPr>
                    </w:p>
                    <w:p w14:paraId="641ED5CE">
                      <w:pPr>
                        <w:jc w:val="center"/>
                      </w:pPr>
                    </w:p>
                    <w:p w14:paraId="382F45DB">
                      <w:pPr>
                        <w:jc w:val="center"/>
                      </w:pPr>
                    </w:p>
                    <w:p w14:paraId="57A7B0BC">
                      <w:pPr>
                        <w:jc w:val="center"/>
                      </w:pPr>
                    </w:p>
                    <w:p w14:paraId="797442ED">
                      <w:pPr>
                        <w:jc w:val="center"/>
                      </w:pPr>
                    </w:p>
                    <w:p w14:paraId="6ADBE0B7">
                      <w:pPr>
                        <w:jc w:val="center"/>
                      </w:pPr>
                    </w:p>
                    <w:p w14:paraId="3DEB8E0A">
                      <w:pPr>
                        <w:jc w:val="center"/>
                      </w:pPr>
                    </w:p>
                    <w:p w14:paraId="306AF1B2">
                      <w:pPr>
                        <w:jc w:val="center"/>
                      </w:pPr>
                    </w:p>
                    <w:p w14:paraId="201CCEBC">
                      <w:pPr>
                        <w:jc w:val="center"/>
                        <w:rPr>
                          <w:rFonts w:hint="eastAsia" w:ascii="宋体" w:hAnsi="宋体"/>
                          <w:szCs w:val="21"/>
                        </w:rPr>
                      </w:pPr>
                    </w:p>
                    <w:p w14:paraId="779C3190">
                      <w:pPr>
                        <w:jc w:val="center"/>
                      </w:pPr>
                    </w:p>
                    <w:p w14:paraId="41F81178">
                      <w:pPr>
                        <w:jc w:val="center"/>
                      </w:pPr>
                    </w:p>
                    <w:p w14:paraId="7BD82A7A"/>
                  </w:txbxContent>
                </v:textbox>
              </v:shape>
            </w:pict>
          </mc:Fallback>
        </mc:AlternateContent>
      </w:r>
    </w:p>
    <w:p w14:paraId="014722DE">
      <w:pPr>
        <w:spacing w:line="560" w:lineRule="exact"/>
        <w:jc w:val="center"/>
        <w:rPr>
          <w:rFonts w:hint="eastAsia"/>
        </w:rPr>
      </w:pPr>
      <w:r>
        <w:rPr>
          <w:rFonts w:hint="eastAsia"/>
        </w:rPr>
        <mc:AlternateContent>
          <mc:Choice Requires="wps">
            <w:drawing>
              <wp:anchor distT="0" distB="0" distL="114300" distR="114300" simplePos="0" relativeHeight="251699200" behindDoc="0" locked="0" layoutInCell="1" allowOverlap="1">
                <wp:simplePos x="0" y="0"/>
                <wp:positionH relativeFrom="column">
                  <wp:posOffset>2667000</wp:posOffset>
                </wp:positionH>
                <wp:positionV relativeFrom="paragraph">
                  <wp:posOffset>58420</wp:posOffset>
                </wp:positionV>
                <wp:extent cx="635" cy="360680"/>
                <wp:effectExtent l="37465" t="0" r="38100" b="1270"/>
                <wp:wrapNone/>
                <wp:docPr id="48" name="直接连接符 48"/>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4.6pt;height:28.4pt;width:0.05pt;z-index:251699200;mso-width-relative:page;mso-height-relative:page;" filled="f" stroked="t" coordsize="21600,21600" o:gfxdata="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pj1zNcAAAAIAQAADwAAAAAAAAABACAAAAAiAAAAZHJzL2Rvd25y&#10;ZXYueG1sUEsBAhQAFAAAAAgAh07iQJXItE//AQAA6wMAAA4AAAAAAAAAAQAgAAAAJgEAAGRycy9l&#10;Mm9Eb2MueG1sUEsFBgAAAAAGAAYAWQEAAJcFAAAAAA==&#10;">
                <v:fill on="f" focussize="0,0"/>
                <v:stroke color="#000000" joinstyle="round" endarrow="block"/>
                <v:imagedata o:title=""/>
                <o:lock v:ext="edit" aspectratio="f"/>
              </v:line>
            </w:pict>
          </mc:Fallback>
        </mc:AlternateContent>
      </w:r>
    </w:p>
    <w:p w14:paraId="42F40CE8">
      <w:pPr>
        <w:spacing w:line="560" w:lineRule="exact"/>
        <w:jc w:val="center"/>
        <w:rPr>
          <w:rFonts w:hint="eastAsia"/>
        </w:rPr>
      </w:pPr>
      <w:r>
        <w:rPr>
          <w:rFonts w:hint="eastAsia"/>
        </w:rPr>
        <mc:AlternateContent>
          <mc:Choice Requires="wps">
            <w:drawing>
              <wp:anchor distT="0" distB="0" distL="114300" distR="114300" simplePos="0" relativeHeight="251708416" behindDoc="0" locked="0" layoutInCell="1" allowOverlap="1">
                <wp:simplePos x="0" y="0"/>
                <wp:positionH relativeFrom="column">
                  <wp:posOffset>124460</wp:posOffset>
                </wp:positionH>
                <wp:positionV relativeFrom="paragraph">
                  <wp:posOffset>52070</wp:posOffset>
                </wp:positionV>
                <wp:extent cx="5067300" cy="297180"/>
                <wp:effectExtent l="4445" t="4445" r="14605" b="22225"/>
                <wp:wrapNone/>
                <wp:docPr id="49" name="流程图: 可选过程 49"/>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0AF5B28">
                            <w:pPr>
                              <w:jc w:val="center"/>
                              <w:rPr>
                                <w:rFonts w:hint="eastAsia"/>
                              </w:rPr>
                            </w:pPr>
                            <w:r>
                              <w:rPr>
                                <w:rFonts w:hint="eastAsia"/>
                              </w:rPr>
                              <w:t>对违法事实、证据等进行审核、复核、审理</w:t>
                            </w:r>
                          </w:p>
                          <w:p w14:paraId="3331322E">
                            <w:pPr>
                              <w:jc w:val="center"/>
                            </w:pPr>
                          </w:p>
                          <w:p w14:paraId="7F4ACC0A">
                            <w:pPr>
                              <w:jc w:val="center"/>
                            </w:pPr>
                          </w:p>
                          <w:p w14:paraId="38D38C58">
                            <w:pPr>
                              <w:jc w:val="center"/>
                            </w:pPr>
                          </w:p>
                          <w:p w14:paraId="530CEEC4">
                            <w:pPr>
                              <w:jc w:val="center"/>
                            </w:pPr>
                          </w:p>
                          <w:p w14:paraId="292678BF">
                            <w:pPr>
                              <w:jc w:val="center"/>
                            </w:pPr>
                          </w:p>
                          <w:p w14:paraId="0E8E0B9E">
                            <w:pPr>
                              <w:jc w:val="center"/>
                            </w:pPr>
                          </w:p>
                          <w:p w14:paraId="0BCF293E">
                            <w:pPr>
                              <w:jc w:val="center"/>
                            </w:pPr>
                          </w:p>
                          <w:p w14:paraId="0DD9D7F0">
                            <w:pPr>
                              <w:jc w:val="center"/>
                              <w:rPr>
                                <w:rFonts w:hint="eastAsia" w:ascii="宋体" w:hAnsi="宋体"/>
                                <w:szCs w:val="21"/>
                              </w:rPr>
                            </w:pPr>
                          </w:p>
                          <w:p w14:paraId="06C51209">
                            <w:pPr>
                              <w:jc w:val="center"/>
                            </w:pPr>
                          </w:p>
                          <w:p w14:paraId="5A967BEE">
                            <w:pPr>
                              <w:jc w:val="center"/>
                            </w:pPr>
                          </w:p>
                          <w:p w14:paraId="16325EEF"/>
                        </w:txbxContent>
                      </wps:txbx>
                      <wps:bodyPr upright="1"/>
                    </wps:wsp>
                  </a:graphicData>
                </a:graphic>
              </wp:anchor>
            </w:drawing>
          </mc:Choice>
          <mc:Fallback>
            <w:pict>
              <v:shape id="_x0000_s1026" o:spid="_x0000_s1026" o:spt="176" type="#_x0000_t176" style="position:absolute;left:0pt;margin-left:9.8pt;margin-top:4.1pt;height:23.4pt;width:399pt;z-index:251708416;mso-width-relative:page;mso-height-relative:page;" filled="f" stroked="t" coordsize="21600,21600" o:gfxdata="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ZHh&#10;39QAAAAHAQAADwAAAAAAAAABACAAAAAiAAAAZHJzL2Rvd25yZXYueG1sUEsBAhQAFAAAAAgAh07i&#10;QBH7B9ImAgAAKAQAAA4AAAAAAAAAAQAgAAAAIwEAAGRycy9lMm9Eb2MueG1sUEsFBgAAAAAGAAYA&#10;WQEAALsFAAAAAA==&#10;">
                <v:fill on="f" focussize="0,0"/>
                <v:stroke color="#000000" joinstyle="miter"/>
                <v:imagedata o:title=""/>
                <o:lock v:ext="edit" aspectratio="f"/>
                <v:textbox>
                  <w:txbxContent>
                    <w:p w14:paraId="50AF5B28">
                      <w:pPr>
                        <w:jc w:val="center"/>
                        <w:rPr>
                          <w:rFonts w:hint="eastAsia"/>
                        </w:rPr>
                      </w:pPr>
                      <w:r>
                        <w:rPr>
                          <w:rFonts w:hint="eastAsia"/>
                        </w:rPr>
                        <w:t>对违法事实、证据等进行审核、复核、审理</w:t>
                      </w:r>
                    </w:p>
                    <w:p w14:paraId="3331322E">
                      <w:pPr>
                        <w:jc w:val="center"/>
                      </w:pPr>
                    </w:p>
                    <w:p w14:paraId="7F4ACC0A">
                      <w:pPr>
                        <w:jc w:val="center"/>
                      </w:pPr>
                    </w:p>
                    <w:p w14:paraId="38D38C58">
                      <w:pPr>
                        <w:jc w:val="center"/>
                      </w:pPr>
                    </w:p>
                    <w:p w14:paraId="530CEEC4">
                      <w:pPr>
                        <w:jc w:val="center"/>
                      </w:pPr>
                    </w:p>
                    <w:p w14:paraId="292678BF">
                      <w:pPr>
                        <w:jc w:val="center"/>
                      </w:pPr>
                    </w:p>
                    <w:p w14:paraId="0E8E0B9E">
                      <w:pPr>
                        <w:jc w:val="center"/>
                      </w:pPr>
                    </w:p>
                    <w:p w14:paraId="0BCF293E">
                      <w:pPr>
                        <w:jc w:val="center"/>
                      </w:pPr>
                    </w:p>
                    <w:p w14:paraId="0DD9D7F0">
                      <w:pPr>
                        <w:jc w:val="center"/>
                        <w:rPr>
                          <w:rFonts w:hint="eastAsia" w:ascii="宋体" w:hAnsi="宋体"/>
                          <w:szCs w:val="21"/>
                        </w:rPr>
                      </w:pPr>
                    </w:p>
                    <w:p w14:paraId="06C51209">
                      <w:pPr>
                        <w:jc w:val="center"/>
                      </w:pPr>
                    </w:p>
                    <w:p w14:paraId="5A967BEE">
                      <w:pPr>
                        <w:jc w:val="center"/>
                      </w:pPr>
                    </w:p>
                    <w:p w14:paraId="16325EEF"/>
                  </w:txbxContent>
                </v:textbox>
              </v:shape>
            </w:pict>
          </mc:Fallback>
        </mc:AlternateContent>
      </w:r>
      <w:r>
        <w:rPr>
          <w:rFonts w:hint="eastAsia"/>
        </w:rPr>
        <mc:AlternateContent>
          <mc:Choice Requires="wps">
            <w:drawing>
              <wp:anchor distT="0" distB="0" distL="114300" distR="114300" simplePos="0" relativeHeight="251709440" behindDoc="0" locked="0" layoutInCell="1" allowOverlap="1">
                <wp:simplePos x="0" y="0"/>
                <wp:positionH relativeFrom="column">
                  <wp:posOffset>2675890</wp:posOffset>
                </wp:positionH>
                <wp:positionV relativeFrom="paragraph">
                  <wp:posOffset>349250</wp:posOffset>
                </wp:positionV>
                <wp:extent cx="635" cy="297180"/>
                <wp:effectExtent l="37465" t="0" r="38100" b="7620"/>
                <wp:wrapNone/>
                <wp:docPr id="50" name="直接连接符 50"/>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7pt;margin-top:27.5pt;height:23.4pt;width:0.05pt;z-index:251709440;mso-width-relative:page;mso-height-relative:page;" filled="f" stroked="t" coordsize="21600,21600" o:gfxdata="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0wQDw2QAAAAoBAAAPAAAAAAAAAAEAIAAAACIAAABkcnMvZG93&#10;bnJldi54bWxQSwECFAAUAAAACACHTuJASkY9Qf8BAADrAwAADgAAAAAAAAABACAAAAAoAQAAZHJz&#10;L2Uyb0RvYy54bWxQSwUGAAAAAAYABgBZAQAAmQUAAAAA&#10;">
                <v:fill on="f" focussize="0,0"/>
                <v:stroke color="#000000" joinstyle="round" endarrow="block"/>
                <v:imagedata o:title=""/>
                <o:lock v:ext="edit" aspectratio="f"/>
              </v:line>
            </w:pict>
          </mc:Fallback>
        </mc:AlternateContent>
      </w:r>
    </w:p>
    <w:p w14:paraId="0F142A2E">
      <w:pPr>
        <w:spacing w:line="560" w:lineRule="exact"/>
        <w:jc w:val="center"/>
        <w:rPr>
          <w:rFonts w:hint="eastAsia"/>
        </w:rPr>
      </w:pPr>
      <w:r>
        <w:rPr>
          <w:rFonts w:hint="eastAsia"/>
        </w:rPr>
        <mc:AlternateContent>
          <mc:Choice Requires="wps">
            <w:drawing>
              <wp:anchor distT="0" distB="0" distL="114300" distR="114300" simplePos="0" relativeHeight="251710464" behindDoc="0" locked="0" layoutInCell="1" allowOverlap="1">
                <wp:simplePos x="0" y="0"/>
                <wp:positionH relativeFrom="column">
                  <wp:posOffset>124460</wp:posOffset>
                </wp:positionH>
                <wp:positionV relativeFrom="paragraph">
                  <wp:posOffset>287020</wp:posOffset>
                </wp:positionV>
                <wp:extent cx="5067300" cy="297180"/>
                <wp:effectExtent l="4445" t="4445" r="14605" b="22225"/>
                <wp:wrapNone/>
                <wp:docPr id="51" name="流程图: 可选过程 51"/>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623F689">
                            <w:pPr>
                              <w:jc w:val="center"/>
                              <w:rPr>
                                <w:rFonts w:hint="eastAsia"/>
                              </w:rPr>
                            </w:pPr>
                            <w:r>
                              <w:rPr>
                                <w:rFonts w:hint="eastAsia"/>
                              </w:rPr>
                              <w:t>作出处理决定或者作出解除暂停拨付或暂停使用决定</w:t>
                            </w:r>
                          </w:p>
                          <w:p w14:paraId="2CF12D2B">
                            <w:pPr>
                              <w:jc w:val="center"/>
                            </w:pPr>
                          </w:p>
                          <w:p w14:paraId="0F7A01F0">
                            <w:pPr>
                              <w:jc w:val="center"/>
                            </w:pPr>
                          </w:p>
                          <w:p w14:paraId="54FC7444">
                            <w:pPr>
                              <w:jc w:val="center"/>
                            </w:pPr>
                          </w:p>
                          <w:p w14:paraId="169B6BF6">
                            <w:pPr>
                              <w:jc w:val="center"/>
                            </w:pPr>
                          </w:p>
                          <w:p w14:paraId="49280932">
                            <w:pPr>
                              <w:jc w:val="center"/>
                            </w:pPr>
                          </w:p>
                          <w:p w14:paraId="158D2E51">
                            <w:pPr>
                              <w:jc w:val="center"/>
                            </w:pPr>
                          </w:p>
                          <w:p w14:paraId="20EE6CD1">
                            <w:pPr>
                              <w:jc w:val="center"/>
                            </w:pPr>
                          </w:p>
                          <w:p w14:paraId="7DEDA5F0">
                            <w:pPr>
                              <w:jc w:val="center"/>
                              <w:rPr>
                                <w:rFonts w:hint="eastAsia" w:ascii="宋体" w:hAnsi="宋体"/>
                                <w:szCs w:val="21"/>
                              </w:rPr>
                            </w:pPr>
                          </w:p>
                          <w:p w14:paraId="4DF0EA52">
                            <w:pPr>
                              <w:jc w:val="center"/>
                            </w:pPr>
                          </w:p>
                          <w:p w14:paraId="0D2B293A">
                            <w:pPr>
                              <w:jc w:val="center"/>
                            </w:pPr>
                          </w:p>
                          <w:p w14:paraId="1D1C3F36"/>
                        </w:txbxContent>
                      </wps:txbx>
                      <wps:bodyPr upright="1"/>
                    </wps:wsp>
                  </a:graphicData>
                </a:graphic>
              </wp:anchor>
            </w:drawing>
          </mc:Choice>
          <mc:Fallback>
            <w:pict>
              <v:shape id="_x0000_s1026" o:spid="_x0000_s1026" o:spt="176" type="#_x0000_t176" style="position:absolute;left:0pt;margin-left:9.8pt;margin-top:22.6pt;height:23.4pt;width:399pt;z-index:251710464;mso-width-relative:page;mso-height-relative:page;" filled="f" stroked="t" coordsize="21600,21600" o:gfxdata="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QS0P&#10;odYAAAAIAQAADwAAAAAAAAABACAAAAAiAAAAZHJzL2Rvd25yZXYueG1sUEsBAhQAFAAAAAgAh07i&#10;QFvUqd0kAgAAKAQAAA4AAAAAAAAAAQAgAAAAJQEAAGRycy9lMm9Eb2MueG1sUEsFBgAAAAAGAAYA&#10;WQEAALsFAAAAAA==&#10;">
                <v:fill on="f" focussize="0,0"/>
                <v:stroke color="#000000" joinstyle="miter"/>
                <v:imagedata o:title=""/>
                <o:lock v:ext="edit" aspectratio="f"/>
                <v:textbox>
                  <w:txbxContent>
                    <w:p w14:paraId="0623F689">
                      <w:pPr>
                        <w:jc w:val="center"/>
                        <w:rPr>
                          <w:rFonts w:hint="eastAsia"/>
                        </w:rPr>
                      </w:pPr>
                      <w:r>
                        <w:rPr>
                          <w:rFonts w:hint="eastAsia"/>
                        </w:rPr>
                        <w:t>作出处理决定或者作出解除暂停拨付或暂停使用决定</w:t>
                      </w:r>
                    </w:p>
                    <w:p w14:paraId="2CF12D2B">
                      <w:pPr>
                        <w:jc w:val="center"/>
                      </w:pPr>
                    </w:p>
                    <w:p w14:paraId="0F7A01F0">
                      <w:pPr>
                        <w:jc w:val="center"/>
                      </w:pPr>
                    </w:p>
                    <w:p w14:paraId="54FC7444">
                      <w:pPr>
                        <w:jc w:val="center"/>
                      </w:pPr>
                    </w:p>
                    <w:p w14:paraId="169B6BF6">
                      <w:pPr>
                        <w:jc w:val="center"/>
                      </w:pPr>
                    </w:p>
                    <w:p w14:paraId="49280932">
                      <w:pPr>
                        <w:jc w:val="center"/>
                      </w:pPr>
                    </w:p>
                    <w:p w14:paraId="158D2E51">
                      <w:pPr>
                        <w:jc w:val="center"/>
                      </w:pPr>
                    </w:p>
                    <w:p w14:paraId="20EE6CD1">
                      <w:pPr>
                        <w:jc w:val="center"/>
                      </w:pPr>
                    </w:p>
                    <w:p w14:paraId="7DEDA5F0">
                      <w:pPr>
                        <w:jc w:val="center"/>
                        <w:rPr>
                          <w:rFonts w:hint="eastAsia" w:ascii="宋体" w:hAnsi="宋体"/>
                          <w:szCs w:val="21"/>
                        </w:rPr>
                      </w:pPr>
                    </w:p>
                    <w:p w14:paraId="4DF0EA52">
                      <w:pPr>
                        <w:jc w:val="center"/>
                      </w:pPr>
                    </w:p>
                    <w:p w14:paraId="0D2B293A">
                      <w:pPr>
                        <w:jc w:val="center"/>
                      </w:pPr>
                    </w:p>
                    <w:p w14:paraId="1D1C3F36"/>
                  </w:txbxContent>
                </v:textbox>
              </v:shape>
            </w:pict>
          </mc:Fallback>
        </mc:AlternateContent>
      </w:r>
    </w:p>
    <w:p w14:paraId="492CAE22">
      <w:pPr>
        <w:spacing w:line="480" w:lineRule="exact"/>
        <w:rPr>
          <w:rFonts w:hint="eastAsia" w:ascii="宋体" w:hAnsi="宋体"/>
          <w:szCs w:val="21"/>
        </w:rPr>
      </w:pPr>
    </w:p>
    <w:p w14:paraId="07680D72">
      <w:pPr>
        <w:rPr>
          <w:rFonts w:hint="eastAsia" w:ascii="仿宋_GB2312" w:eastAsia="仿宋_GB2312"/>
        </w:rPr>
      </w:pPr>
    </w:p>
    <w:p w14:paraId="0F0C31B4">
      <w:pPr>
        <w:pStyle w:val="2"/>
        <w:jc w:val="center"/>
      </w:pPr>
      <w:r>
        <w:rPr>
          <w:rFonts w:hint="eastAsia"/>
          <w:b/>
          <w:sz w:val="24"/>
        </w:rPr>
        <w:t>承办机构：</w:t>
      </w:r>
      <w:r>
        <w:rPr>
          <w:rFonts w:hint="eastAsia"/>
          <w:b/>
          <w:sz w:val="24"/>
          <w:lang w:eastAsia="zh-CN"/>
        </w:rPr>
        <w:t>相关业务科室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0311-86689062</w:t>
      </w:r>
      <w:r>
        <w:rPr>
          <w:b/>
          <w:sz w:val="24"/>
        </w:rPr>
        <w:t xml:space="preserve"> </w:t>
      </w:r>
      <w:r>
        <w:rPr>
          <w:rFonts w:hint="eastAsia"/>
          <w:b/>
          <w:sz w:val="24"/>
          <w:lang w:val="en-US" w:eastAsia="zh-CN"/>
        </w:rPr>
        <w:t xml:space="preserve"> </w:t>
      </w:r>
      <w:r>
        <w:rPr>
          <w:rFonts w:hint="eastAsia"/>
          <w:b/>
          <w:sz w:val="24"/>
        </w:rPr>
        <w:t>监督电话：</w:t>
      </w:r>
      <w:r>
        <w:rPr>
          <w:rFonts w:hint="eastAsia"/>
          <w:b/>
          <w:sz w:val="24"/>
          <w:lang w:val="en-US" w:eastAsia="zh-CN"/>
        </w:rPr>
        <w:t>12345</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7F878E"/>
    <w:rsid w:val="1F561A2C"/>
    <w:rsid w:val="37FC5C4C"/>
    <w:rsid w:val="3BDF279B"/>
    <w:rsid w:val="4F3DC521"/>
    <w:rsid w:val="4FBD9C9E"/>
    <w:rsid w:val="58D7668A"/>
    <w:rsid w:val="5DB21937"/>
    <w:rsid w:val="5FC7E716"/>
    <w:rsid w:val="77FCE9D5"/>
    <w:rsid w:val="79EEB7C2"/>
    <w:rsid w:val="7A77AEC8"/>
    <w:rsid w:val="7BBF84A7"/>
    <w:rsid w:val="7DEEE82D"/>
    <w:rsid w:val="7EBB72FE"/>
    <w:rsid w:val="7FB914BF"/>
    <w:rsid w:val="7FD37FD1"/>
    <w:rsid w:val="7FDF85BB"/>
    <w:rsid w:val="BFF39F48"/>
    <w:rsid w:val="DDCE87B7"/>
    <w:rsid w:val="DFFF042D"/>
    <w:rsid w:val="DFFF18A8"/>
    <w:rsid w:val="E9EFC854"/>
    <w:rsid w:val="EAEB1D8F"/>
    <w:rsid w:val="F77509FA"/>
    <w:rsid w:val="F87F3E7D"/>
    <w:rsid w:val="FBEDE577"/>
    <w:rsid w:val="FCAF5E76"/>
    <w:rsid w:val="FE6D6B89"/>
    <w:rsid w:val="FEF93E86"/>
    <w:rsid w:val="FEFB10F3"/>
    <w:rsid w:val="FFF2D07B"/>
    <w:rsid w:val="FFFFB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3</TotalTime>
  <ScaleCrop>false</ScaleCrop>
  <LinksUpToDate>false</LinksUpToDate>
  <CharactersWithSpaces>0</CharactersWithSpaces>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2024-05-23T09:14:00Z</dcterms:created>
  <dc:creator>Administrator</dc:creator>
  <cp:lastModifiedBy>sjj</cp:lastModifiedBy>
  <dcterms:modified xsi:type="dcterms:W3CDTF">2026-01-16T11:12:58Z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4B1C2E2B3A624916AE944B439DC6F907</vt:lpwstr>
  </property>
</Properties>
</file>